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37C35" w14:textId="0FEC8C9E" w:rsidR="004F2FD8" w:rsidRPr="00E92E89" w:rsidRDefault="004F2FD8" w:rsidP="00AD5699">
      <w:pPr>
        <w:spacing w:after="20" w:line="259" w:lineRule="auto"/>
        <w:ind w:right="-846" w:firstLine="0"/>
        <w:jc w:val="center"/>
        <w:rPr>
          <w:sz w:val="32"/>
          <w:szCs w:val="28"/>
          <w:lang w:val="ru-RU"/>
        </w:rPr>
      </w:pPr>
      <w:r w:rsidRPr="00E92E89">
        <w:rPr>
          <w:sz w:val="24"/>
          <w:szCs w:val="28"/>
          <w:lang w:val="ru-RU"/>
        </w:rPr>
        <w:t>Государственное учреждение образования</w:t>
      </w:r>
      <w:r w:rsidR="00E92E89">
        <w:rPr>
          <w:sz w:val="24"/>
          <w:szCs w:val="28"/>
          <w:lang w:val="ru-RU"/>
        </w:rPr>
        <w:t xml:space="preserve"> </w:t>
      </w:r>
      <w:r w:rsidRPr="00E92E89">
        <w:rPr>
          <w:sz w:val="24"/>
          <w:szCs w:val="28"/>
          <w:lang w:val="ru-RU"/>
        </w:rPr>
        <w:t>«Минский политехнический колледж»</w:t>
      </w:r>
    </w:p>
    <w:p w14:paraId="562FC9CA" w14:textId="77777777" w:rsidR="00DA68C3" w:rsidRDefault="004F2FD8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025D26C6" w14:textId="77777777" w:rsidR="00DA68C3" w:rsidRDefault="004F2FD8">
      <w:pPr>
        <w:spacing w:after="19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4AA52BFB" w14:textId="77777777" w:rsidR="00DA68C3" w:rsidRDefault="004F2FD8" w:rsidP="003D2469">
      <w:pPr>
        <w:spacing w:after="99" w:line="259" w:lineRule="auto"/>
        <w:ind w:left="5966" w:right="0" w:firstLine="514"/>
      </w:pPr>
      <w:r>
        <w:rPr>
          <w:sz w:val="20"/>
        </w:rPr>
        <w:t xml:space="preserve">УТВЕРЖДАЮ </w:t>
      </w:r>
    </w:p>
    <w:p w14:paraId="3D9522EA" w14:textId="44F2E9E4" w:rsidR="00DA68C3" w:rsidRDefault="003D2469" w:rsidP="003D2469">
      <w:pPr>
        <w:spacing w:after="221" w:line="259" w:lineRule="auto"/>
        <w:ind w:left="730" w:right="115" w:firstLine="710"/>
        <w:jc w:val="right"/>
      </w:pPr>
      <w:r>
        <w:rPr>
          <w:sz w:val="20"/>
          <w:lang w:val="ru-RU"/>
        </w:rPr>
        <w:t xml:space="preserve"> </w:t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 w:rsidR="004F2FD8">
        <w:rPr>
          <w:sz w:val="20"/>
        </w:rPr>
        <w:t xml:space="preserve">Заместитель </w:t>
      </w:r>
      <w:r>
        <w:rPr>
          <w:sz w:val="20"/>
          <w:lang w:val="ru-RU"/>
        </w:rPr>
        <w:t>директора по учебной работе</w:t>
      </w:r>
      <w:r w:rsidR="004F2FD8">
        <w:rPr>
          <w:sz w:val="20"/>
        </w:rPr>
        <w:t xml:space="preserve"> </w:t>
      </w:r>
    </w:p>
    <w:p w14:paraId="2231F987" w14:textId="2DB996CC" w:rsidR="00290427" w:rsidRDefault="00290427" w:rsidP="00290427">
      <w:pPr>
        <w:spacing w:after="0" w:line="240" w:lineRule="auto"/>
        <w:ind w:left="6487" w:right="0" w:hanging="6"/>
        <w:jc w:val="left"/>
        <w:rPr>
          <w:sz w:val="20"/>
          <w:lang w:val="ru-RU"/>
        </w:rPr>
      </w:pPr>
      <w:r>
        <w:rPr>
          <w:sz w:val="20"/>
          <w:lang w:val="ru-RU"/>
        </w:rPr>
        <w:t>_____________</w:t>
      </w:r>
      <w:r w:rsidR="00935B20">
        <w:rPr>
          <w:sz w:val="20"/>
          <w:lang w:val="ru-RU"/>
        </w:rPr>
        <w:t>________</w:t>
      </w:r>
      <w:r>
        <w:rPr>
          <w:sz w:val="20"/>
          <w:lang w:val="ru-RU"/>
        </w:rPr>
        <w:t>__ Т.С. Шмакова</w:t>
      </w:r>
    </w:p>
    <w:p w14:paraId="6860E313" w14:textId="06DAC0C7" w:rsidR="00DA68C3" w:rsidRPr="00290427" w:rsidRDefault="004F2FD8" w:rsidP="00290427">
      <w:pPr>
        <w:spacing w:after="0" w:line="240" w:lineRule="auto"/>
        <w:ind w:left="6487" w:right="0" w:hanging="6"/>
        <w:jc w:val="left"/>
        <w:rPr>
          <w:sz w:val="20"/>
          <w:lang w:val="ru-RU"/>
        </w:rPr>
      </w:pPr>
      <w:r>
        <w:rPr>
          <w:sz w:val="20"/>
        </w:rPr>
        <w:t>_____________________</w:t>
      </w:r>
      <w:r w:rsidR="00935B20">
        <w:rPr>
          <w:sz w:val="20"/>
          <w:lang w:val="ru-RU"/>
        </w:rPr>
        <w:t>___</w:t>
      </w:r>
      <w:r>
        <w:rPr>
          <w:sz w:val="20"/>
        </w:rPr>
        <w:t xml:space="preserve">___ 20____ г. </w:t>
      </w:r>
    </w:p>
    <w:p w14:paraId="67F43906" w14:textId="77777777" w:rsidR="00DA68C3" w:rsidRDefault="004F2FD8">
      <w:pPr>
        <w:spacing w:after="0" w:line="259" w:lineRule="auto"/>
        <w:ind w:left="177" w:right="0" w:firstLine="0"/>
        <w:jc w:val="center"/>
      </w:pPr>
      <w:r>
        <w:rPr>
          <w:b/>
          <w:sz w:val="72"/>
        </w:rPr>
        <w:t xml:space="preserve"> </w:t>
      </w:r>
    </w:p>
    <w:p w14:paraId="1F3C9551" w14:textId="77777777" w:rsidR="00DA68C3" w:rsidRDefault="004F2FD8">
      <w:pPr>
        <w:spacing w:after="52" w:line="259" w:lineRule="auto"/>
        <w:ind w:left="10" w:right="29" w:hanging="10"/>
        <w:jc w:val="center"/>
      </w:pPr>
      <w:r>
        <w:rPr>
          <w:b/>
          <w:sz w:val="56"/>
        </w:rPr>
        <w:t xml:space="preserve">Календарно-тематический  </w:t>
      </w:r>
    </w:p>
    <w:p w14:paraId="7238FABF" w14:textId="77777777" w:rsidR="00DA68C3" w:rsidRDefault="004F2FD8">
      <w:pPr>
        <w:spacing w:after="0" w:line="259" w:lineRule="auto"/>
        <w:ind w:left="10" w:right="27" w:hanging="10"/>
        <w:jc w:val="center"/>
      </w:pPr>
      <w:r>
        <w:rPr>
          <w:b/>
          <w:sz w:val="56"/>
        </w:rPr>
        <w:t xml:space="preserve">план </w:t>
      </w:r>
    </w:p>
    <w:p w14:paraId="0EF865AE" w14:textId="77777777" w:rsidR="00DA68C3" w:rsidRDefault="004F2FD8">
      <w:pPr>
        <w:spacing w:after="0" w:line="259" w:lineRule="auto"/>
        <w:ind w:left="57" w:right="0" w:firstLine="0"/>
        <w:jc w:val="center"/>
      </w:pPr>
      <w:r>
        <w:rPr>
          <w:b/>
          <w:sz w:val="24"/>
        </w:rPr>
        <w:t xml:space="preserve"> </w:t>
      </w:r>
    </w:p>
    <w:p w14:paraId="37AF72D1" w14:textId="596AC7EF" w:rsidR="00DA68C3" w:rsidRPr="00780542" w:rsidRDefault="004F2FD8" w:rsidP="00780542">
      <w:pPr>
        <w:spacing w:after="177" w:line="259" w:lineRule="auto"/>
        <w:ind w:right="0" w:firstLine="0"/>
        <w:jc w:val="left"/>
        <w:rPr>
          <w:lang w:val="ru-RU"/>
        </w:rPr>
      </w:pPr>
      <w:r>
        <w:rPr>
          <w:b/>
          <w:sz w:val="24"/>
        </w:rPr>
        <w:t>по учебному предмету, модулю/</w:t>
      </w:r>
      <w:proofErr w:type="gramStart"/>
      <w:r>
        <w:rPr>
          <w:b/>
          <w:sz w:val="24"/>
        </w:rPr>
        <w:t xml:space="preserve">практике  </w:t>
      </w:r>
      <w:r w:rsidR="00996FE6">
        <w:rPr>
          <w:sz w:val="24"/>
          <w:lang w:val="ru-RU"/>
        </w:rPr>
        <w:t>История</w:t>
      </w:r>
      <w:proofErr w:type="gramEnd"/>
      <w:r w:rsidR="00996FE6">
        <w:rPr>
          <w:sz w:val="24"/>
          <w:lang w:val="ru-RU"/>
        </w:rPr>
        <w:t xml:space="preserve"> Беларуси в контексте всемирной истории</w:t>
      </w:r>
      <w:r>
        <w:rPr>
          <w:sz w:val="24"/>
        </w:rPr>
        <w:t xml:space="preserve"> </w:t>
      </w:r>
      <w:r w:rsidR="00780542">
        <w:rPr>
          <w:sz w:val="24"/>
          <w:lang w:val="ru-RU"/>
        </w:rPr>
        <w:t>(для групп набора 2025/2026 учебного года – 1 курс)</w:t>
      </w:r>
    </w:p>
    <w:p w14:paraId="60D49B4F" w14:textId="77777777" w:rsidR="00DA68C3" w:rsidRDefault="004F2FD8">
      <w:pPr>
        <w:spacing w:after="232" w:line="265" w:lineRule="auto"/>
        <w:ind w:left="-5" w:right="0" w:hanging="10"/>
        <w:jc w:val="left"/>
      </w:pPr>
      <w:r>
        <w:rPr>
          <w:sz w:val="20"/>
        </w:rPr>
        <w:t xml:space="preserve">Преподаватель(и)  ______________________________________________________________________________________ </w:t>
      </w:r>
    </w:p>
    <w:p w14:paraId="5757084E" w14:textId="48902F10" w:rsidR="00DA68C3" w:rsidRDefault="004F2FD8">
      <w:pPr>
        <w:spacing w:after="0" w:line="265" w:lineRule="auto"/>
        <w:ind w:left="-5" w:right="0" w:hanging="10"/>
        <w:jc w:val="left"/>
      </w:pPr>
      <w:r>
        <w:rPr>
          <w:sz w:val="20"/>
        </w:rPr>
        <w:t xml:space="preserve">Количество учебных часов по учебному </w:t>
      </w:r>
      <w:proofErr w:type="gramStart"/>
      <w:r>
        <w:rPr>
          <w:sz w:val="20"/>
        </w:rPr>
        <w:t xml:space="preserve">плану  </w:t>
      </w:r>
      <w:r w:rsidR="00996FE6">
        <w:rPr>
          <w:sz w:val="20"/>
          <w:lang w:val="ru-RU"/>
        </w:rPr>
        <w:t>122</w:t>
      </w:r>
      <w:proofErr w:type="gramEnd"/>
      <w:r>
        <w:rPr>
          <w:sz w:val="20"/>
        </w:rPr>
        <w:t xml:space="preserve">________________________________________________________ </w:t>
      </w:r>
    </w:p>
    <w:tbl>
      <w:tblPr>
        <w:tblStyle w:val="TableGrid"/>
        <w:tblW w:w="10226" w:type="dxa"/>
        <w:tblInd w:w="-17" w:type="dxa"/>
        <w:tblCellMar>
          <w:top w:w="73" w:type="dxa"/>
          <w:right w:w="7" w:type="dxa"/>
        </w:tblCellMar>
        <w:tblLook w:val="04A0" w:firstRow="1" w:lastRow="0" w:firstColumn="1" w:lastColumn="0" w:noHBand="0" w:noVBand="1"/>
      </w:tblPr>
      <w:tblGrid>
        <w:gridCol w:w="1857"/>
        <w:gridCol w:w="498"/>
        <w:gridCol w:w="502"/>
        <w:gridCol w:w="502"/>
        <w:gridCol w:w="499"/>
        <w:gridCol w:w="504"/>
        <w:gridCol w:w="502"/>
        <w:gridCol w:w="502"/>
        <w:gridCol w:w="499"/>
        <w:gridCol w:w="502"/>
        <w:gridCol w:w="502"/>
        <w:gridCol w:w="502"/>
        <w:gridCol w:w="502"/>
        <w:gridCol w:w="499"/>
        <w:gridCol w:w="502"/>
        <w:gridCol w:w="502"/>
        <w:gridCol w:w="850"/>
      </w:tblGrid>
      <w:tr w:rsidR="00FF40FB" w14:paraId="17C25277" w14:textId="77777777" w:rsidTr="00996FE6">
        <w:trPr>
          <w:trHeight w:val="569"/>
        </w:trPr>
        <w:tc>
          <w:tcPr>
            <w:tcW w:w="18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0E673AC" w14:textId="77777777" w:rsidR="00FF40FB" w:rsidRDefault="00FF40FB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0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22B106" w14:textId="46E5409C" w:rsidR="00FF40FB" w:rsidRPr="007E53BA" w:rsidRDefault="00FF40FB" w:rsidP="00FF40FB">
            <w:pPr>
              <w:spacing w:after="0" w:line="259" w:lineRule="auto"/>
              <w:ind w:right="0" w:firstLine="0"/>
              <w:jc w:val="center"/>
              <w:rPr>
                <w:sz w:val="18"/>
                <w:szCs w:val="24"/>
              </w:rPr>
            </w:pPr>
            <w:r w:rsidRPr="007E53BA">
              <w:rPr>
                <w:sz w:val="18"/>
                <w:szCs w:val="24"/>
                <w:lang w:val="ru-RU"/>
              </w:rPr>
              <w:t>Теоретические</w:t>
            </w:r>
          </w:p>
        </w:tc>
        <w:tc>
          <w:tcPr>
            <w:tcW w:w="250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1873D0" w14:textId="5D174277" w:rsidR="00FF40FB" w:rsidRPr="00935B20" w:rsidRDefault="00FF40FB" w:rsidP="00FF40FB">
            <w:pPr>
              <w:spacing w:after="0" w:line="259" w:lineRule="auto"/>
              <w:ind w:left="57" w:right="0" w:firstLine="0"/>
              <w:jc w:val="center"/>
              <w:rPr>
                <w:sz w:val="18"/>
                <w:szCs w:val="24"/>
              </w:rPr>
            </w:pPr>
            <w:r w:rsidRPr="007E53BA">
              <w:rPr>
                <w:sz w:val="18"/>
                <w:szCs w:val="24"/>
                <w:lang w:val="ru-RU"/>
              </w:rPr>
              <w:t>Лабораторные, практические</w:t>
            </w:r>
          </w:p>
        </w:tc>
        <w:tc>
          <w:tcPr>
            <w:tcW w:w="250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18C1E2" w14:textId="38EBD8C3" w:rsidR="00FF40FB" w:rsidRPr="00FF40FB" w:rsidRDefault="00FF40FB" w:rsidP="00FF40FB">
            <w:pPr>
              <w:spacing w:after="0" w:line="259" w:lineRule="auto"/>
              <w:ind w:left="-8" w:right="0" w:firstLine="0"/>
              <w:jc w:val="center"/>
              <w:rPr>
                <w:sz w:val="18"/>
                <w:szCs w:val="24"/>
                <w:lang w:val="ru-RU"/>
              </w:rPr>
            </w:pPr>
            <w:r>
              <w:rPr>
                <w:sz w:val="18"/>
                <w:szCs w:val="24"/>
                <w:lang w:val="ru-RU"/>
              </w:rPr>
              <w:t>Курсовое проектирование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2D2B04C" w14:textId="77777777" w:rsidR="00FF40FB" w:rsidRPr="00935B20" w:rsidRDefault="00FF40FB">
            <w:pPr>
              <w:spacing w:after="0" w:line="259" w:lineRule="auto"/>
              <w:ind w:right="11" w:firstLine="0"/>
              <w:jc w:val="center"/>
              <w:rPr>
                <w:sz w:val="18"/>
                <w:szCs w:val="24"/>
              </w:rPr>
            </w:pPr>
            <w:r w:rsidRPr="00935B20">
              <w:rPr>
                <w:sz w:val="18"/>
                <w:szCs w:val="24"/>
              </w:rPr>
              <w:t xml:space="preserve">Всего </w:t>
            </w:r>
          </w:p>
        </w:tc>
      </w:tr>
      <w:tr w:rsidR="00DA68C3" w14:paraId="44C28CEA" w14:textId="77777777" w:rsidTr="00FF40FB">
        <w:trPr>
          <w:trHeight w:val="499"/>
        </w:trPr>
        <w:tc>
          <w:tcPr>
            <w:tcW w:w="185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4E266A4" w14:textId="77777777" w:rsidR="00DA68C3" w:rsidRDefault="004F2FD8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№№ групп </w:t>
            </w:r>
          </w:p>
        </w:tc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5906" w14:textId="77777777" w:rsidR="00DA68C3" w:rsidRDefault="004F2FD8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24E8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9713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6F9F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E6F7AF" w14:textId="77777777" w:rsidR="00DA68C3" w:rsidRDefault="004F2FD8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D502" w14:textId="77777777" w:rsidR="00DA68C3" w:rsidRDefault="004F2FD8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7ECD" w14:textId="77777777" w:rsidR="00DA68C3" w:rsidRDefault="004F2FD8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467C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A583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CB81B5" w14:textId="77777777" w:rsidR="00DA68C3" w:rsidRDefault="004F2FD8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FBE8" w14:textId="77777777" w:rsidR="00DA68C3" w:rsidRDefault="004F2FD8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D690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1FA4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9B70" w14:textId="77777777" w:rsidR="00DA68C3" w:rsidRDefault="004F2FD8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B4EEC1" w14:textId="77777777" w:rsidR="00DA68C3" w:rsidRDefault="004F2FD8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C383E7F" w14:textId="77777777" w:rsidR="00DA68C3" w:rsidRDefault="004F2FD8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DA68C3" w14:paraId="5FE4D839" w14:textId="77777777" w:rsidTr="00FF40FB">
        <w:trPr>
          <w:trHeight w:val="511"/>
        </w:trPr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6A4D3BB" w14:textId="77777777" w:rsidR="00DA68C3" w:rsidRDefault="004F2FD8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На учебный предмет, модуль, практику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AE43" w14:textId="77777777" w:rsidR="00DA68C3" w:rsidRDefault="004F2FD8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0799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4875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7C1B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BAFC37" w14:textId="77777777" w:rsidR="00DA68C3" w:rsidRDefault="004F2FD8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8CBE" w14:textId="77777777" w:rsidR="00DA68C3" w:rsidRDefault="004F2FD8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28CC" w14:textId="77777777" w:rsidR="00DA68C3" w:rsidRDefault="004F2FD8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D06F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0040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0A6D7F" w14:textId="77777777" w:rsidR="00DA68C3" w:rsidRDefault="004F2FD8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573B" w14:textId="77777777" w:rsidR="00DA68C3" w:rsidRDefault="004F2FD8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782F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5F64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61A1" w14:textId="77777777" w:rsidR="00DA68C3" w:rsidRDefault="004F2FD8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CF69AE" w14:textId="77777777" w:rsidR="00DA68C3" w:rsidRDefault="004F2FD8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3160C5B" w14:textId="3278F730" w:rsidR="00DA68C3" w:rsidRPr="00996FE6" w:rsidRDefault="00996FE6">
            <w:pPr>
              <w:spacing w:after="0" w:line="259" w:lineRule="auto"/>
              <w:ind w:left="29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</w:tr>
      <w:tr w:rsidR="00DA68C3" w14:paraId="1FFD0A84" w14:textId="77777777" w:rsidTr="00FF40FB">
        <w:trPr>
          <w:trHeight w:val="509"/>
        </w:trPr>
        <w:tc>
          <w:tcPr>
            <w:tcW w:w="18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47E263" w14:textId="77777777" w:rsidR="00DA68C3" w:rsidRDefault="004F2FD8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в т.ч. на </w:t>
            </w:r>
            <w:proofErr w:type="gramStart"/>
            <w:r>
              <w:rPr>
                <w:sz w:val="20"/>
              </w:rPr>
              <w:t>семестры  (</w:t>
            </w:r>
            <w:proofErr w:type="gramEnd"/>
            <w:r>
              <w:rPr>
                <w:sz w:val="20"/>
              </w:rPr>
              <w:t xml:space="preserve">полугодия)/курс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EE73" w14:textId="77777777" w:rsidR="00DA68C3" w:rsidRDefault="004F2FD8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5644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5A26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4FEC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30150F" w14:textId="77777777" w:rsidR="00DA68C3" w:rsidRDefault="004F2FD8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B1E5" w14:textId="77777777" w:rsidR="00DA68C3" w:rsidRDefault="004F2FD8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890A" w14:textId="77777777" w:rsidR="00DA68C3" w:rsidRDefault="004F2FD8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1F39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9856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A5F1C9" w14:textId="77777777" w:rsidR="00DA68C3" w:rsidRDefault="004F2FD8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7DFE" w14:textId="77777777" w:rsidR="00DA68C3" w:rsidRDefault="004F2FD8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482D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A417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D39B" w14:textId="77777777" w:rsidR="00DA68C3" w:rsidRDefault="004F2FD8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ADC590" w14:textId="77777777" w:rsidR="00DA68C3" w:rsidRDefault="004F2FD8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081007F" w14:textId="5D290732" w:rsidR="00DA68C3" w:rsidRPr="00CF7884" w:rsidRDefault="00CF7884">
            <w:pPr>
              <w:spacing w:after="0" w:line="259" w:lineRule="auto"/>
              <w:ind w:left="29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DA68C3" w14:paraId="567F16E5" w14:textId="77777777" w:rsidTr="00FF40FB">
        <w:trPr>
          <w:trHeight w:val="511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891F87" w14:textId="77777777" w:rsidR="00DA68C3" w:rsidRDefault="00DA68C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5303" w14:textId="77777777" w:rsidR="00DA68C3" w:rsidRDefault="004F2FD8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732D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846D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25D6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DC4D38" w14:textId="77777777" w:rsidR="00DA68C3" w:rsidRDefault="004F2FD8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4C50" w14:textId="77777777" w:rsidR="00DA68C3" w:rsidRDefault="004F2FD8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735A" w14:textId="77777777" w:rsidR="00DA68C3" w:rsidRDefault="004F2FD8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18D1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CA97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09D355" w14:textId="77777777" w:rsidR="00DA68C3" w:rsidRDefault="004F2FD8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1A81" w14:textId="77777777" w:rsidR="00DA68C3" w:rsidRDefault="004F2FD8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8A4C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71BC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F0F8" w14:textId="77777777" w:rsidR="00DA68C3" w:rsidRDefault="004F2FD8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A0325B" w14:textId="77777777" w:rsidR="00DA68C3" w:rsidRDefault="004F2FD8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2B8CC37" w14:textId="2320FE27" w:rsidR="00DA68C3" w:rsidRPr="00996FE6" w:rsidRDefault="00CF7884">
            <w:pPr>
              <w:spacing w:after="0" w:line="259" w:lineRule="auto"/>
              <w:ind w:left="29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  <w:tr w:rsidR="00DA68C3" w14:paraId="73328431" w14:textId="77777777" w:rsidTr="00FF40FB">
        <w:trPr>
          <w:trHeight w:val="509"/>
        </w:trPr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49E42E1" w14:textId="77777777" w:rsidR="00DA68C3" w:rsidRDefault="004F2FD8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Фактически выполнено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9CF6" w14:textId="77777777" w:rsidR="00DA68C3" w:rsidRDefault="004F2FD8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606E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5EB7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449C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2CDC02" w14:textId="77777777" w:rsidR="00DA68C3" w:rsidRDefault="004F2FD8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F4AA" w14:textId="77777777" w:rsidR="00DA68C3" w:rsidRDefault="004F2FD8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29F2" w14:textId="77777777" w:rsidR="00DA68C3" w:rsidRDefault="004F2FD8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236C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BF67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E38BBE" w14:textId="77777777" w:rsidR="00DA68C3" w:rsidRDefault="004F2FD8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A9C6" w14:textId="77777777" w:rsidR="00DA68C3" w:rsidRDefault="004F2FD8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0225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30E3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6070" w14:textId="77777777" w:rsidR="00DA68C3" w:rsidRDefault="004F2FD8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2178B6" w14:textId="77777777" w:rsidR="00DA68C3" w:rsidRDefault="004F2FD8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520B7A9" w14:textId="77777777" w:rsidR="00DA68C3" w:rsidRDefault="004F2FD8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</w:tbl>
    <w:p w14:paraId="740635AC" w14:textId="4AA1A2C8" w:rsidR="00DA68C3" w:rsidRDefault="004F2FD8">
      <w:pPr>
        <w:spacing w:after="241" w:line="265" w:lineRule="auto"/>
        <w:ind w:left="-5" w:right="0" w:hanging="10"/>
        <w:jc w:val="left"/>
      </w:pPr>
      <w:r>
        <w:rPr>
          <w:sz w:val="20"/>
        </w:rPr>
        <w:t>ОКР (КР) № ____ уч. занятие № _____; ОКР (КР) № ____ уч. занятие № _____; ОКР (КР) № ____ уч. занятие № ___</w:t>
      </w:r>
    </w:p>
    <w:p w14:paraId="2D45FAA7" w14:textId="77777777" w:rsidR="00DA68C3" w:rsidRDefault="004F2FD8" w:rsidP="00B763F9">
      <w:pPr>
        <w:spacing w:after="0" w:line="265" w:lineRule="auto"/>
        <w:ind w:left="-5" w:right="0" w:hanging="10"/>
        <w:jc w:val="left"/>
      </w:pPr>
      <w:r>
        <w:rPr>
          <w:sz w:val="20"/>
        </w:rPr>
        <w:t xml:space="preserve">ОКР (КР) № ____ уч. занятие № _____; ОКР (КР) № ____ уч. занятие № _____; ОКР (КР) № ____ уч. занятие № _____ </w:t>
      </w:r>
    </w:p>
    <w:p w14:paraId="70AD932F" w14:textId="14B9480C" w:rsidR="00DA68C3" w:rsidRDefault="004F2FD8" w:rsidP="00B763F9">
      <w:pPr>
        <w:spacing w:after="0" w:line="265" w:lineRule="auto"/>
        <w:ind w:left="-5" w:right="0" w:hanging="10"/>
        <w:jc w:val="left"/>
      </w:pPr>
      <w:r>
        <w:rPr>
          <w:sz w:val="20"/>
        </w:rPr>
        <w:t xml:space="preserve">Составлен в соответствии с учебной программой, </w:t>
      </w:r>
      <w:proofErr w:type="gramStart"/>
      <w:r w:rsidRPr="004055E5">
        <w:rPr>
          <w:sz w:val="20"/>
          <w:u w:val="single"/>
        </w:rPr>
        <w:t xml:space="preserve">утвержденной  </w:t>
      </w:r>
      <w:r w:rsidR="004055E5" w:rsidRPr="004055E5">
        <w:rPr>
          <w:sz w:val="20"/>
          <w:u w:val="single"/>
          <w:lang w:val="ru-RU"/>
        </w:rPr>
        <w:t>директором</w:t>
      </w:r>
      <w:proofErr w:type="gramEnd"/>
      <w:r w:rsidR="004055E5" w:rsidRPr="004055E5">
        <w:rPr>
          <w:sz w:val="20"/>
          <w:u w:val="single"/>
          <w:lang w:val="ru-RU"/>
        </w:rPr>
        <w:t xml:space="preserve"> колледжа, 2025</w:t>
      </w:r>
      <w:r>
        <w:rPr>
          <w:sz w:val="20"/>
        </w:rPr>
        <w:t xml:space="preserve">_______ </w:t>
      </w:r>
    </w:p>
    <w:p w14:paraId="4DF46CF5" w14:textId="77777777" w:rsidR="00DA68C3" w:rsidRDefault="004F2FD8" w:rsidP="00B763F9">
      <w:pPr>
        <w:spacing w:after="0" w:line="259" w:lineRule="auto"/>
        <w:ind w:left="7412" w:right="0" w:hanging="8"/>
        <w:jc w:val="left"/>
      </w:pPr>
      <w:r>
        <w:rPr>
          <w:sz w:val="16"/>
        </w:rPr>
        <w:t xml:space="preserve">(кем и когда) </w:t>
      </w:r>
    </w:p>
    <w:p w14:paraId="3504C8A6" w14:textId="77777777" w:rsidR="00DA68C3" w:rsidRDefault="004F2FD8" w:rsidP="00B763F9">
      <w:pPr>
        <w:spacing w:after="0" w:line="265" w:lineRule="auto"/>
        <w:ind w:left="-5" w:right="0" w:hanging="10"/>
        <w:jc w:val="left"/>
      </w:pPr>
      <w:r>
        <w:rPr>
          <w:sz w:val="20"/>
        </w:rPr>
        <w:t xml:space="preserve">______________________________________________________________________________________________________ </w:t>
      </w:r>
    </w:p>
    <w:p w14:paraId="13925363" w14:textId="6614406C" w:rsidR="00DA68C3" w:rsidRDefault="004F2FD8" w:rsidP="000D2A60">
      <w:pPr>
        <w:spacing w:after="0" w:line="265" w:lineRule="auto"/>
        <w:ind w:left="-5" w:right="0" w:hanging="10"/>
        <w:jc w:val="left"/>
      </w:pPr>
      <w:r>
        <w:rPr>
          <w:sz w:val="20"/>
        </w:rPr>
        <w:t xml:space="preserve">Рассмотрен на заседании предметной (цикловой) </w:t>
      </w:r>
      <w:proofErr w:type="gramStart"/>
      <w:r>
        <w:rPr>
          <w:sz w:val="20"/>
        </w:rPr>
        <w:t xml:space="preserve">комиссии  </w:t>
      </w:r>
      <w:r w:rsidR="00176381">
        <w:rPr>
          <w:sz w:val="20"/>
          <w:lang w:val="ru-RU"/>
        </w:rPr>
        <w:t>социально</w:t>
      </w:r>
      <w:proofErr w:type="gramEnd"/>
      <w:r w:rsidR="00176381">
        <w:rPr>
          <w:sz w:val="20"/>
          <w:lang w:val="ru-RU"/>
        </w:rPr>
        <w:t>-гуманитарных учебных предметов</w:t>
      </w:r>
      <w:r>
        <w:rPr>
          <w:sz w:val="20"/>
        </w:rPr>
        <w:t xml:space="preserve"> </w:t>
      </w:r>
    </w:p>
    <w:p w14:paraId="6F95B096" w14:textId="130646D1" w:rsidR="00DA68C3" w:rsidRPr="00176381" w:rsidRDefault="004F2FD8" w:rsidP="000D2A60">
      <w:pPr>
        <w:spacing w:after="0" w:line="507" w:lineRule="auto"/>
        <w:ind w:left="-5" w:right="0" w:hanging="10"/>
        <w:jc w:val="left"/>
        <w:rPr>
          <w:lang w:val="ru-RU"/>
        </w:rPr>
      </w:pPr>
      <w:r>
        <w:rPr>
          <w:sz w:val="20"/>
        </w:rPr>
        <w:t xml:space="preserve">______________________________________________________________________________________________________ Протокол </w:t>
      </w:r>
      <w:r w:rsidR="00996FE6">
        <w:rPr>
          <w:sz w:val="20"/>
          <w:lang w:val="ru-RU"/>
        </w:rPr>
        <w:t>__</w:t>
      </w:r>
      <w:r w:rsidR="004055E5">
        <w:rPr>
          <w:sz w:val="20"/>
          <w:lang w:val="ru-RU"/>
        </w:rPr>
        <w:t>.</w:t>
      </w:r>
      <w:r w:rsidR="00996FE6">
        <w:rPr>
          <w:sz w:val="20"/>
          <w:lang w:val="ru-RU"/>
        </w:rPr>
        <w:t>__</w:t>
      </w:r>
      <w:r>
        <w:rPr>
          <w:sz w:val="20"/>
        </w:rPr>
        <w:t xml:space="preserve"> 20</w:t>
      </w:r>
      <w:r w:rsidR="004055E5">
        <w:rPr>
          <w:sz w:val="20"/>
          <w:lang w:val="ru-RU"/>
        </w:rPr>
        <w:t>25</w:t>
      </w:r>
      <w:r>
        <w:rPr>
          <w:sz w:val="20"/>
        </w:rPr>
        <w:t xml:space="preserve"> г. № </w:t>
      </w:r>
      <w:r w:rsidR="00996FE6">
        <w:rPr>
          <w:sz w:val="20"/>
          <w:lang w:val="ru-RU"/>
        </w:rPr>
        <w:t>__</w:t>
      </w:r>
    </w:p>
    <w:p w14:paraId="5CA47076" w14:textId="38748FCE" w:rsidR="00DA68C3" w:rsidRDefault="004F2FD8" w:rsidP="000D2A60">
      <w:pPr>
        <w:spacing w:after="0" w:line="265" w:lineRule="auto"/>
        <w:ind w:left="-5" w:right="0" w:hanging="10"/>
        <w:jc w:val="left"/>
      </w:pPr>
      <w:r>
        <w:rPr>
          <w:b/>
          <w:sz w:val="20"/>
        </w:rPr>
        <w:t>Председатель предметной (цикловой) комиссии</w:t>
      </w:r>
      <w:r>
        <w:rPr>
          <w:sz w:val="20"/>
        </w:rPr>
        <w:t xml:space="preserve"> ____________ </w:t>
      </w:r>
      <w:r w:rsidR="00176381">
        <w:rPr>
          <w:sz w:val="20"/>
          <w:lang w:val="ru-RU"/>
        </w:rPr>
        <w:t>Д.А. Кривошей</w:t>
      </w:r>
      <w:r>
        <w:rPr>
          <w:b/>
          <w:sz w:val="20"/>
        </w:rPr>
        <w:t xml:space="preserve"> </w:t>
      </w:r>
    </w:p>
    <w:p w14:paraId="2B7B5661" w14:textId="4F8E5393" w:rsidR="00DA68C3" w:rsidRDefault="004F2FD8" w:rsidP="000D2A60">
      <w:pPr>
        <w:tabs>
          <w:tab w:val="center" w:pos="4992"/>
          <w:tab w:val="center" w:pos="7661"/>
        </w:tabs>
        <w:spacing w:after="0" w:line="259" w:lineRule="auto"/>
        <w:ind w:left="-15" w:right="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(подпись)  </w:t>
      </w:r>
      <w:r>
        <w:rPr>
          <w:sz w:val="16"/>
        </w:rPr>
        <w:tab/>
        <w:t xml:space="preserve"> </w:t>
      </w:r>
    </w:p>
    <w:p w14:paraId="5051B0C1" w14:textId="0ED7D365" w:rsidR="00B763F9" w:rsidRPr="00886FC0" w:rsidRDefault="004F2FD8" w:rsidP="00886FC0">
      <w:pPr>
        <w:spacing w:after="0" w:line="265" w:lineRule="auto"/>
        <w:ind w:left="-5" w:right="0" w:hanging="10"/>
        <w:jc w:val="left"/>
        <w:rPr>
          <w:b/>
          <w:sz w:val="20"/>
        </w:rPr>
      </w:pPr>
      <w:r>
        <w:rPr>
          <w:b/>
          <w:sz w:val="20"/>
        </w:rPr>
        <w:t xml:space="preserve">Разработчик(и) </w:t>
      </w:r>
      <w:r>
        <w:rPr>
          <w:sz w:val="20"/>
        </w:rPr>
        <w:t xml:space="preserve">____________ </w:t>
      </w:r>
      <w:r w:rsidR="004055E5">
        <w:rPr>
          <w:sz w:val="20"/>
          <w:lang w:val="ru-RU"/>
        </w:rPr>
        <w:t>Д.А. Кривошей</w:t>
      </w:r>
      <w:r>
        <w:rPr>
          <w:b/>
          <w:sz w:val="20"/>
        </w:rPr>
        <w:t xml:space="preserve"> </w:t>
      </w:r>
    </w:p>
    <w:p w14:paraId="21D905F8" w14:textId="22290818" w:rsidR="00886FC0" w:rsidRDefault="004F2FD8" w:rsidP="00B763F9">
      <w:pPr>
        <w:tabs>
          <w:tab w:val="center" w:pos="2042"/>
          <w:tab w:val="center" w:pos="4682"/>
        </w:tabs>
        <w:spacing w:after="0" w:line="259" w:lineRule="auto"/>
        <w:ind w:left="-15" w:right="0" w:firstLine="0"/>
        <w:jc w:val="left"/>
        <w:rPr>
          <w:sz w:val="16"/>
        </w:rPr>
        <w:sectPr w:rsidR="00886FC0" w:rsidSect="00B763F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04" w:right="1129" w:bottom="1036" w:left="566" w:header="720" w:footer="720" w:gutter="0"/>
          <w:cols w:space="720"/>
          <w:titlePg/>
        </w:sectPr>
      </w:pPr>
      <w:r>
        <w:rPr>
          <w:sz w:val="16"/>
        </w:rPr>
        <w:t xml:space="preserve"> </w:t>
      </w:r>
      <w:r>
        <w:rPr>
          <w:sz w:val="16"/>
        </w:rPr>
        <w:tab/>
      </w:r>
      <w:r w:rsidR="008E13F0">
        <w:rPr>
          <w:sz w:val="16"/>
          <w:lang w:val="ru-RU"/>
        </w:rPr>
        <w:t xml:space="preserve">. </w:t>
      </w:r>
      <w:r>
        <w:rPr>
          <w:sz w:val="16"/>
        </w:rPr>
        <w:t>(</w:t>
      </w:r>
      <w:proofErr w:type="gramStart"/>
      <w:r>
        <w:rPr>
          <w:sz w:val="16"/>
        </w:rPr>
        <w:t xml:space="preserve">подпись)  </w:t>
      </w:r>
      <w:r>
        <w:rPr>
          <w:sz w:val="16"/>
        </w:rPr>
        <w:tab/>
      </w:r>
      <w:proofErr w:type="gramEnd"/>
      <w:r>
        <w:rPr>
          <w:sz w:val="16"/>
        </w:rPr>
        <w:t xml:space="preserve"> </w:t>
      </w:r>
    </w:p>
    <w:tbl>
      <w:tblPr>
        <w:tblStyle w:val="a3"/>
        <w:tblW w:w="22823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7"/>
        <w:gridCol w:w="7993"/>
        <w:gridCol w:w="2365"/>
        <w:gridCol w:w="2436"/>
        <w:gridCol w:w="3985"/>
        <w:gridCol w:w="2655"/>
        <w:gridCol w:w="1972"/>
      </w:tblGrid>
      <w:tr w:rsidR="008E13F0" w:rsidRPr="00AB6392" w14:paraId="294E2D88" w14:textId="77777777" w:rsidTr="00E92E89">
        <w:trPr>
          <w:tblHeader/>
        </w:trPr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2790E5CF" w14:textId="3E666E1E" w:rsidR="008E13F0" w:rsidRPr="00AB6392" w:rsidRDefault="008E13F0" w:rsidP="00E30F4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b/>
                <w:bCs/>
                <w:sz w:val="24"/>
                <w:szCs w:val="20"/>
                <w:lang w:val="ru-RU"/>
              </w:rPr>
            </w:pPr>
            <w:r w:rsidRPr="00AB6392">
              <w:rPr>
                <w:b/>
                <w:bCs/>
                <w:sz w:val="24"/>
                <w:szCs w:val="20"/>
                <w:lang w:val="ru-RU"/>
              </w:rPr>
              <w:lastRenderedPageBreak/>
              <w:t>№ учебного занятия</w:t>
            </w:r>
          </w:p>
        </w:tc>
        <w:tc>
          <w:tcPr>
            <w:tcW w:w="7993" w:type="dxa"/>
          </w:tcPr>
          <w:p w14:paraId="7CCCFF07" w14:textId="0147743D" w:rsidR="008E13F0" w:rsidRPr="00AB6392" w:rsidRDefault="008E13F0" w:rsidP="00E30F4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b/>
                <w:bCs/>
                <w:sz w:val="24"/>
                <w:szCs w:val="20"/>
                <w:lang w:val="ru-RU"/>
              </w:rPr>
            </w:pPr>
            <w:r w:rsidRPr="00AB6392">
              <w:rPr>
                <w:b/>
                <w:bCs/>
                <w:sz w:val="24"/>
                <w:szCs w:val="20"/>
                <w:lang w:val="ru-RU"/>
              </w:rPr>
              <w:t>Наименование разделов, тем</w:t>
            </w:r>
          </w:p>
        </w:tc>
        <w:tc>
          <w:tcPr>
            <w:tcW w:w="2365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F609EA9" w14:textId="41300C68" w:rsidR="008E13F0" w:rsidRPr="00AB6392" w:rsidRDefault="008E13F0" w:rsidP="00E30F4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b/>
                <w:bCs/>
                <w:lang w:val="ru-RU"/>
              </w:rPr>
            </w:pPr>
            <w:r w:rsidRPr="00AB6392">
              <w:rPr>
                <w:b/>
                <w:bCs/>
                <w:lang w:val="ru-RU"/>
              </w:rPr>
              <w:t>Количеств</w:t>
            </w:r>
            <w:r w:rsidR="00E92E89">
              <w:rPr>
                <w:b/>
                <w:bCs/>
                <w:lang w:val="ru-RU"/>
              </w:rPr>
              <w:t>о</w:t>
            </w:r>
            <w:r w:rsidRPr="00AB6392">
              <w:rPr>
                <w:b/>
                <w:bCs/>
                <w:lang w:val="ru-RU"/>
              </w:rPr>
              <w:t xml:space="preserve"> учебных часов</w:t>
            </w:r>
          </w:p>
        </w:tc>
        <w:tc>
          <w:tcPr>
            <w:tcW w:w="2436" w:type="dxa"/>
            <w:tcBorders>
              <w:left w:val="nil"/>
            </w:tcBorders>
          </w:tcPr>
          <w:p w14:paraId="18B3A19F" w14:textId="63D7618F" w:rsidR="008E13F0" w:rsidRPr="00AB6392" w:rsidRDefault="00D348D6" w:rsidP="00E30F4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b/>
                <w:bCs/>
                <w:lang w:val="ru-RU"/>
              </w:rPr>
            </w:pPr>
            <w:r w:rsidRPr="00AB6392">
              <w:rPr>
                <w:b/>
                <w:bCs/>
                <w:lang w:val="ru-RU"/>
              </w:rPr>
              <w:t>Тип учебного занятия</w:t>
            </w:r>
          </w:p>
        </w:tc>
        <w:tc>
          <w:tcPr>
            <w:tcW w:w="3985" w:type="dxa"/>
          </w:tcPr>
          <w:p w14:paraId="3E4C1DA3" w14:textId="09E9AE66" w:rsidR="008E13F0" w:rsidRPr="00AB6392" w:rsidRDefault="00D348D6" w:rsidP="00E30F4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b/>
                <w:bCs/>
                <w:lang w:val="ru-RU"/>
              </w:rPr>
            </w:pPr>
            <w:r w:rsidRPr="00AB6392">
              <w:rPr>
                <w:b/>
                <w:bCs/>
                <w:lang w:val="ru-RU"/>
              </w:rPr>
              <w:t>Средства обучения</w:t>
            </w:r>
          </w:p>
        </w:tc>
        <w:tc>
          <w:tcPr>
            <w:tcW w:w="2655" w:type="dxa"/>
          </w:tcPr>
          <w:p w14:paraId="36FE5E39" w14:textId="77777777" w:rsidR="00C11D59" w:rsidRDefault="00D348D6" w:rsidP="00E30F4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b/>
                <w:bCs/>
                <w:lang w:val="ru-RU"/>
              </w:rPr>
            </w:pPr>
            <w:r w:rsidRPr="00AB6392">
              <w:rPr>
                <w:b/>
                <w:bCs/>
                <w:lang w:val="ru-RU"/>
              </w:rPr>
              <w:t>Задание для обучающихся</w:t>
            </w:r>
          </w:p>
          <w:p w14:paraId="0919DDFF" w14:textId="4BC0A776" w:rsidR="008E13F0" w:rsidRPr="00AB6392" w:rsidRDefault="00D348D6" w:rsidP="00E30F4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b/>
                <w:bCs/>
              </w:rPr>
            </w:pPr>
            <w:r w:rsidRPr="00AB6392">
              <w:rPr>
                <w:b/>
                <w:bCs/>
                <w:lang w:val="ru-RU"/>
              </w:rPr>
              <w:t>на дом</w:t>
            </w:r>
          </w:p>
        </w:tc>
        <w:tc>
          <w:tcPr>
            <w:tcW w:w="1972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406622B4" w14:textId="5635D7C5" w:rsidR="008E13F0" w:rsidRPr="00AB6392" w:rsidRDefault="00AB6392" w:rsidP="00E30F4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b/>
                <w:bCs/>
                <w:lang w:val="ru-RU"/>
              </w:rPr>
            </w:pPr>
            <w:r w:rsidRPr="00AB6392">
              <w:rPr>
                <w:b/>
                <w:bCs/>
                <w:lang w:val="ru-RU"/>
              </w:rPr>
              <w:t>Примечание</w:t>
            </w:r>
          </w:p>
        </w:tc>
      </w:tr>
      <w:tr w:rsidR="00BA7600" w:rsidRPr="00AB6392" w14:paraId="63168805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9FB201" w14:textId="141CC390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sz w:val="24"/>
                <w:szCs w:val="20"/>
                <w:lang w:val="ru-RU"/>
              </w:rPr>
            </w:pPr>
            <w:r w:rsidRPr="003852C3">
              <w:rPr>
                <w:lang w:val="be-BY"/>
              </w:rPr>
              <w:t>1</w:t>
            </w:r>
          </w:p>
        </w:tc>
        <w:tc>
          <w:tcPr>
            <w:tcW w:w="7993" w:type="dxa"/>
          </w:tcPr>
          <w:p w14:paraId="7F7CD0A3" w14:textId="2E871593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sz w:val="24"/>
                <w:szCs w:val="20"/>
                <w:lang w:val="ru-RU"/>
              </w:rPr>
            </w:pPr>
            <w:r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5CFC37" w14:textId="0F536CF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  <w:r>
              <w:rPr>
                <w:b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7444C5AF" w14:textId="0E87FAED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  <w:r w:rsidRPr="00687F3F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0D60C695" w14:textId="11B21C9C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  <w:r>
              <w:t>учебное пособие для 10 класса, 1 часть</w:t>
            </w:r>
          </w:p>
        </w:tc>
        <w:tc>
          <w:tcPr>
            <w:tcW w:w="2655" w:type="dxa"/>
          </w:tcPr>
          <w:p w14:paraId="54AF0D48" w14:textId="79003D39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  <w:r>
              <w:rPr>
                <w:bCs/>
              </w:rPr>
              <w:t>стр. 6-17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9D641D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6318DFD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76EA5C" w14:textId="77777777" w:rsidR="00BA7600" w:rsidRPr="003852C3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1209BD9E" w14:textId="7620F0E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be-BY"/>
              </w:rPr>
              <w:t xml:space="preserve">. </w:t>
            </w:r>
            <w:r w:rsidRPr="00BB4347">
              <w:rPr>
                <w:b/>
                <w:bCs/>
                <w:sz w:val="28"/>
                <w:szCs w:val="28"/>
                <w:lang w:val="be-BY"/>
              </w:rPr>
              <w:t>Становление</w:t>
            </w:r>
            <w:r w:rsidRPr="00BB4347">
              <w:rPr>
                <w:b/>
                <w:bCs/>
                <w:sz w:val="28"/>
                <w:szCs w:val="28"/>
              </w:rPr>
              <w:t xml:space="preserve"> древнейших цивилизаций. Беларусь в догосударственный период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BC02FC" w14:textId="68C6F7D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36" w:type="dxa"/>
            <w:tcBorders>
              <w:left w:val="nil"/>
            </w:tcBorders>
          </w:tcPr>
          <w:p w14:paraId="39CB33F2" w14:textId="77777777" w:rsidR="00BA7600" w:rsidRPr="00687F3F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43949FCF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37C39A52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0418A0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44B3F33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E38B4F" w14:textId="35C47633" w:rsidR="00BA7600" w:rsidRPr="003852C3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374688">
              <w:rPr>
                <w:lang w:val="be-BY"/>
              </w:rPr>
              <w:t>1</w:t>
            </w:r>
          </w:p>
        </w:tc>
        <w:tc>
          <w:tcPr>
            <w:tcW w:w="7993" w:type="dxa"/>
          </w:tcPr>
          <w:p w14:paraId="4064469E" w14:textId="4CF740DE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Происхождение человека. Природа и люди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F5EB0C" w14:textId="4480634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</w:rPr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247086C" w14:textId="0C6DAACF" w:rsidR="00BA7600" w:rsidRPr="00687F3F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687F3F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6A1AE1A3" w14:textId="663E7F0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учебное пособие для 10 класса, 1 часть</w:t>
            </w:r>
          </w:p>
        </w:tc>
        <w:tc>
          <w:tcPr>
            <w:tcW w:w="2655" w:type="dxa"/>
          </w:tcPr>
          <w:p w14:paraId="244F1238" w14:textId="069BC90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 w:rsidRPr="00F248AE">
              <w:rPr>
                <w:bCs/>
              </w:rPr>
              <w:t>§1, стр. 18-26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7AA652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4838920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7246B9" w14:textId="65305D33" w:rsidR="00BA7600" w:rsidRPr="00374688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374688">
              <w:rPr>
                <w:lang w:val="be-BY"/>
              </w:rPr>
              <w:t>2</w:t>
            </w:r>
          </w:p>
        </w:tc>
        <w:tc>
          <w:tcPr>
            <w:tcW w:w="7993" w:type="dxa"/>
          </w:tcPr>
          <w:p w14:paraId="7E0FFD25" w14:textId="0B745FC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BB4347">
              <w:rPr>
                <w:sz w:val="28"/>
                <w:szCs w:val="28"/>
              </w:rPr>
              <w:t>Эволюция общества и экономики в древности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6F81C2" w14:textId="0A8BC8A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ED1B922" w14:textId="2F9DD409" w:rsidR="00BA7600" w:rsidRPr="00687F3F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687F3F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0EB81609" w14:textId="54DC3289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учебное пособие для 10 класса, 1 часть</w:t>
            </w:r>
          </w:p>
        </w:tc>
        <w:tc>
          <w:tcPr>
            <w:tcW w:w="2655" w:type="dxa"/>
          </w:tcPr>
          <w:p w14:paraId="47321217" w14:textId="1E8BA6BC" w:rsidR="00BA7600" w:rsidRPr="00F248AE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bCs/>
              </w:rPr>
              <w:t>§2-3, стр.27-40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ECC662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897EBEC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CED897" w14:textId="7742B511" w:rsidR="00BA7600" w:rsidRPr="00374688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7993" w:type="dxa"/>
          </w:tcPr>
          <w:p w14:paraId="5457D878" w14:textId="55294296" w:rsidR="00BA7600" w:rsidRPr="00BB434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BB4347">
              <w:rPr>
                <w:sz w:val="28"/>
                <w:szCs w:val="28"/>
              </w:rPr>
              <w:t>Древнейшие верования и искусство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18559A" w14:textId="2AEC669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rPr>
                <w:bCs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598D5E7" w14:textId="4A293AA6" w:rsidR="00BA7600" w:rsidRPr="00687F3F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687F3F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1352DA69" w14:textId="2ABBD330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rPr>
                <w:bCs/>
              </w:rPr>
              <w:t>учебное пособие для 10 класса, 1 часть</w:t>
            </w:r>
          </w:p>
        </w:tc>
        <w:tc>
          <w:tcPr>
            <w:tcW w:w="2655" w:type="dxa"/>
          </w:tcPr>
          <w:p w14:paraId="6C91994D" w14:textId="02A1ACF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bCs/>
                <w:lang w:val="en-US"/>
              </w:rPr>
              <w:t>§</w:t>
            </w:r>
            <w:r>
              <w:rPr>
                <w:bCs/>
              </w:rPr>
              <w:t>4, стр. 41-50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B310CA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50CCE7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B54BB6" w14:textId="7758EE6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374688">
              <w:rPr>
                <w:lang w:val="be-BY"/>
              </w:rPr>
              <w:t>3</w:t>
            </w:r>
          </w:p>
        </w:tc>
        <w:tc>
          <w:tcPr>
            <w:tcW w:w="7993" w:type="dxa"/>
          </w:tcPr>
          <w:p w14:paraId="4E264302" w14:textId="29BE3949" w:rsidR="00BA7600" w:rsidRPr="00BB434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BB4347">
              <w:rPr>
                <w:sz w:val="28"/>
                <w:szCs w:val="28"/>
              </w:rPr>
              <w:t>Особенности древнейших цивилизаций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E57EEA" w14:textId="01A87FF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7B42B304" w14:textId="3841BD0F" w:rsidR="00BA7600" w:rsidRPr="00687F3F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687F3F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48DAA2C1" w14:textId="4CFEC73C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 w:rsidRPr="001C5EA1">
              <w:t>учебное пособие для 10 класса, 1 часть</w:t>
            </w:r>
          </w:p>
        </w:tc>
        <w:tc>
          <w:tcPr>
            <w:tcW w:w="2655" w:type="dxa"/>
          </w:tcPr>
          <w:p w14:paraId="06A29B29" w14:textId="652E257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  <w:lang w:val="en-US"/>
              </w:rPr>
            </w:pPr>
            <w:r>
              <w:rPr>
                <w:bCs/>
                <w:sz w:val="22"/>
              </w:rPr>
              <w:t>§5-6, стр. 51-65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272D97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0A06F1A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BD3140" w14:textId="35D326F7" w:rsidR="00BA7600" w:rsidRPr="00374688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7993" w:type="dxa"/>
          </w:tcPr>
          <w:p w14:paraId="0F176069" w14:textId="008AA880" w:rsidR="00BA7600" w:rsidRPr="00BB434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DA4ECD" w14:textId="626EF70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  <w:sz w:val="22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80DB9DB" w14:textId="560716FD" w:rsidR="00BA7600" w:rsidRPr="00687F3F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умений и навыков</w:t>
            </w:r>
          </w:p>
        </w:tc>
        <w:tc>
          <w:tcPr>
            <w:tcW w:w="3985" w:type="dxa"/>
          </w:tcPr>
          <w:p w14:paraId="719FE6EA" w14:textId="6909D89A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уч. пособ, дополнительные материалы</w:t>
            </w:r>
          </w:p>
        </w:tc>
        <w:tc>
          <w:tcPr>
            <w:tcW w:w="2655" w:type="dxa"/>
          </w:tcPr>
          <w:p w14:paraId="1E6A8F7A" w14:textId="39C76CF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  <w:sz w:val="22"/>
              </w:rPr>
            </w:pPr>
            <w:r>
              <w:rPr>
                <w:bCs/>
              </w:rPr>
              <w:t>стр. 66-71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0F078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BA76D32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976035" w14:textId="5114ECCE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374688">
              <w:rPr>
                <w:lang w:val="be-BY"/>
              </w:rPr>
              <w:t>4</w:t>
            </w:r>
          </w:p>
        </w:tc>
        <w:tc>
          <w:tcPr>
            <w:tcW w:w="7993" w:type="dxa"/>
          </w:tcPr>
          <w:p w14:paraId="3952ADDE" w14:textId="2ACD8C4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по разделу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E4E49B" w14:textId="2A8B59C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  <w:lang w:val="en-US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F22E8AB" w14:textId="3F002D4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умений и навыков</w:t>
            </w:r>
          </w:p>
        </w:tc>
        <w:tc>
          <w:tcPr>
            <w:tcW w:w="3985" w:type="dxa"/>
          </w:tcPr>
          <w:p w14:paraId="2944EA93" w14:textId="04D55AD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учебное пособие для 10 класса, 1 часть</w:t>
            </w:r>
          </w:p>
        </w:tc>
        <w:tc>
          <w:tcPr>
            <w:tcW w:w="2655" w:type="dxa"/>
          </w:tcPr>
          <w:p w14:paraId="53E7C605" w14:textId="080B2C2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bCs/>
                <w:sz w:val="22"/>
              </w:rPr>
              <w:t>стр. 72-77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A485A1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4E32199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0AD066" w14:textId="788CD2BB" w:rsidR="00BA7600" w:rsidRPr="00374688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  <w:tc>
          <w:tcPr>
            <w:tcW w:w="7993" w:type="dxa"/>
          </w:tcPr>
          <w:p w14:paraId="19E9BB23" w14:textId="4D7D3C3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 край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BCFEA3" w14:textId="587B82D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  <w:sz w:val="22"/>
              </w:rPr>
            </w:pPr>
            <w:r>
              <w:rPr>
                <w:bCs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B8193A7" w14:textId="1558285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050A1862" w14:textId="720F383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rPr>
                <w:bCs/>
              </w:rPr>
              <w:t>дополнительные материалы, уч. пособ</w:t>
            </w:r>
          </w:p>
        </w:tc>
        <w:tc>
          <w:tcPr>
            <w:tcW w:w="2655" w:type="dxa"/>
          </w:tcPr>
          <w:p w14:paraId="6F56093E" w14:textId="4CED5852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  <w:sz w:val="22"/>
              </w:rPr>
            </w:pPr>
            <w:r>
              <w:rPr>
                <w:bCs/>
              </w:rPr>
              <w:t>стр. 78-81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AD7EB7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D79EB9F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DDDF60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2BCF23FE" w14:textId="0950FD2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. </w:t>
            </w:r>
            <w:r w:rsidRPr="00BB4347">
              <w:rPr>
                <w:b/>
                <w:bCs/>
                <w:sz w:val="28"/>
                <w:szCs w:val="28"/>
              </w:rPr>
              <w:t>Мир в эпоху Раннего и Высокого средневековья. Первые государства на территории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A49101" w14:textId="030D1C4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b/>
              </w:rPr>
              <w:t>16</w:t>
            </w:r>
          </w:p>
        </w:tc>
        <w:tc>
          <w:tcPr>
            <w:tcW w:w="2436" w:type="dxa"/>
            <w:tcBorders>
              <w:left w:val="nil"/>
            </w:tcBorders>
          </w:tcPr>
          <w:p w14:paraId="785BA302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E898726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2655" w:type="dxa"/>
          </w:tcPr>
          <w:p w14:paraId="2D12ADB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9F61D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48EB6C8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9B71FE" w14:textId="4206DC9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374688">
              <w:rPr>
                <w:lang w:val="be-BY"/>
              </w:rPr>
              <w:t>5</w:t>
            </w:r>
          </w:p>
        </w:tc>
        <w:tc>
          <w:tcPr>
            <w:tcW w:w="7993" w:type="dxa"/>
          </w:tcPr>
          <w:p w14:paraId="4471148F" w14:textId="1C486C3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BB4347">
              <w:rPr>
                <w:sz w:val="28"/>
                <w:szCs w:val="28"/>
              </w:rPr>
              <w:t>Государства Раннего и Высокого средневековья на Западе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2E9262" w14:textId="216C1CA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</w:rPr>
            </w:pPr>
            <w:r>
              <w:rPr>
                <w:bCs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2B28AAD" w14:textId="4B94D02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067ED6DC" w14:textId="2701F73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 w:rsidRPr="001C5EA1">
              <w:t>учебное пособие для 10 класса, 1 часть</w:t>
            </w:r>
          </w:p>
        </w:tc>
        <w:tc>
          <w:tcPr>
            <w:tcW w:w="2655" w:type="dxa"/>
          </w:tcPr>
          <w:p w14:paraId="4B055863" w14:textId="1176597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bCs/>
              </w:rPr>
              <w:t>§7, стр. 82-91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1CBD16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36E14DA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08DC7F" w14:textId="5122C536" w:rsidR="00BA7600" w:rsidRPr="00374688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7993" w:type="dxa"/>
          </w:tcPr>
          <w:p w14:paraId="4AFFB64C" w14:textId="3DF4968A" w:rsidR="00BA7600" w:rsidRPr="00BB434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BB4347">
              <w:rPr>
                <w:rStyle w:val="fontstyle01"/>
                <w:sz w:val="28"/>
                <w:szCs w:val="28"/>
              </w:rPr>
              <w:t>Европейское общество в Раннем и Высоком средневековье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016A5C" w14:textId="6B3FF18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45A22B8" w14:textId="0F21367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10F29169" w14:textId="0832264E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учебное пособие для 10 класса, 1 часть</w:t>
            </w:r>
          </w:p>
        </w:tc>
        <w:tc>
          <w:tcPr>
            <w:tcW w:w="2655" w:type="dxa"/>
          </w:tcPr>
          <w:p w14:paraId="44C13532" w14:textId="06F439F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bCs/>
                <w:lang w:val="en-US"/>
              </w:rPr>
              <w:t>§</w:t>
            </w:r>
            <w:r>
              <w:rPr>
                <w:bCs/>
              </w:rPr>
              <w:t>8, стр. 92-102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22A704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3DDA5A2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F5E87F" w14:textId="5928127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374688">
              <w:rPr>
                <w:lang w:val="be-BY"/>
              </w:rPr>
              <w:t>6</w:t>
            </w:r>
          </w:p>
        </w:tc>
        <w:tc>
          <w:tcPr>
            <w:tcW w:w="7993" w:type="dxa"/>
          </w:tcPr>
          <w:p w14:paraId="63E53391" w14:textId="715843AD" w:rsidR="00BA7600" w:rsidRPr="00BB434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BB4347">
              <w:rPr>
                <w:sz w:val="28"/>
                <w:szCs w:val="28"/>
              </w:rPr>
              <w:t>Политическое и социальное развитие государств Азии в период Раннего и Высокого Средневековья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F81CF0" w14:textId="622940C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B7B062B" w14:textId="63A5FE2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49A87783" w14:textId="721440C2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учебное пособие для 10 класса, 1 часть</w:t>
            </w:r>
          </w:p>
        </w:tc>
        <w:tc>
          <w:tcPr>
            <w:tcW w:w="2655" w:type="dxa"/>
          </w:tcPr>
          <w:p w14:paraId="5EFDB8E6" w14:textId="0E0558D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  <w:lang w:val="en-US"/>
              </w:rPr>
            </w:pPr>
            <w:r>
              <w:rPr>
                <w:bCs/>
              </w:rPr>
              <w:t>§9, стр. 103-114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AB475D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CCC2749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75DC33" w14:textId="0F0BC303" w:rsidR="00BA7600" w:rsidRPr="00374688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  <w:tc>
          <w:tcPr>
            <w:tcW w:w="7993" w:type="dxa"/>
          </w:tcPr>
          <w:p w14:paraId="128D686C" w14:textId="5144F300" w:rsidR="00BA7600" w:rsidRPr="00BB434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BB4347">
              <w:rPr>
                <w:sz w:val="28"/>
                <w:szCs w:val="28"/>
              </w:rPr>
              <w:t>Религии в жизни средневековых обществ. Христианизация Европы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EBAD2F" w14:textId="5D2B279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D5FB585" w14:textId="5B9A5E2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6BC39A29" w14:textId="4C1A4AD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учебное пособие для 10 класса, 1 часть</w:t>
            </w:r>
          </w:p>
        </w:tc>
        <w:tc>
          <w:tcPr>
            <w:tcW w:w="2655" w:type="dxa"/>
          </w:tcPr>
          <w:p w14:paraId="49FE17D9" w14:textId="27B60A0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bCs/>
                <w:lang w:val="en-US"/>
              </w:rPr>
              <w:t>§</w:t>
            </w:r>
            <w:r>
              <w:rPr>
                <w:bCs/>
              </w:rPr>
              <w:t>10, стр. 114-122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E5AA89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345D3F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1A8E21" w14:textId="18E1171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374688">
              <w:rPr>
                <w:lang w:val="be-BY"/>
              </w:rPr>
              <w:t>7</w:t>
            </w:r>
          </w:p>
        </w:tc>
        <w:tc>
          <w:tcPr>
            <w:tcW w:w="7993" w:type="dxa"/>
          </w:tcPr>
          <w:p w14:paraId="29CB449B" w14:textId="0E4003A9" w:rsidR="00BA7600" w:rsidRPr="00BB434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BB4347">
              <w:rPr>
                <w:sz w:val="28"/>
                <w:szCs w:val="28"/>
              </w:rPr>
              <w:t>Развитие культуры в Раннем и Высоком средневековье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13C61F" w14:textId="48D91B3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FA48EF7" w14:textId="4BF72A36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170D95BD" w14:textId="641B29CA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учебное пособие для 10 класса, 1 часть</w:t>
            </w:r>
          </w:p>
        </w:tc>
        <w:tc>
          <w:tcPr>
            <w:tcW w:w="2655" w:type="dxa"/>
          </w:tcPr>
          <w:p w14:paraId="7F363ECF" w14:textId="011F11D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  <w:lang w:val="en-US"/>
              </w:rPr>
            </w:pPr>
            <w:r>
              <w:rPr>
                <w:bCs/>
                <w:sz w:val="22"/>
              </w:rPr>
              <w:t>§11, стр. 123-133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14928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17EB56D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F995EE" w14:textId="4502DD41" w:rsidR="00BA7600" w:rsidRPr="00374688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  <w:tc>
          <w:tcPr>
            <w:tcW w:w="7993" w:type="dxa"/>
          </w:tcPr>
          <w:p w14:paraId="55F9B14A" w14:textId="19EEEB78" w:rsidR="00BA7600" w:rsidRPr="00BB434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BB4347">
              <w:rPr>
                <w:rStyle w:val="fontstyle01"/>
                <w:sz w:val="28"/>
                <w:szCs w:val="28"/>
              </w:rPr>
              <w:t>Великая славянская миграция и Беларусь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1337F3" w14:textId="7DCC20C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7565DD6" w14:textId="1B1339E2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775ABE8B" w14:textId="4BA04BAC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учебное пособие для 10 класса, 1 часть</w:t>
            </w:r>
          </w:p>
        </w:tc>
        <w:tc>
          <w:tcPr>
            <w:tcW w:w="2655" w:type="dxa"/>
          </w:tcPr>
          <w:p w14:paraId="6F4CD899" w14:textId="5F83E4A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§12, стр. 134-142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1E5A64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5A05892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06FB58" w14:textId="0372B35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  <w:tc>
          <w:tcPr>
            <w:tcW w:w="7993" w:type="dxa"/>
          </w:tcPr>
          <w:p w14:paraId="21E53DD5" w14:textId="625672A2" w:rsidR="00BA7600" w:rsidRPr="00BB434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BB4347">
              <w:rPr>
                <w:sz w:val="28"/>
                <w:szCs w:val="28"/>
              </w:rPr>
              <w:t>Древняя Русь – государство восточных славян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81C634" w14:textId="297897E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2"/>
              </w:rPr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779DB113" w14:textId="1267633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779F0D3A" w14:textId="2355EB9B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учебное пособие для 10 класса, 1 часть</w:t>
            </w:r>
          </w:p>
        </w:tc>
        <w:tc>
          <w:tcPr>
            <w:tcW w:w="2655" w:type="dxa"/>
          </w:tcPr>
          <w:p w14:paraId="2BCB567E" w14:textId="323C5CB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  <w:sz w:val="22"/>
              </w:rPr>
            </w:pPr>
            <w:r>
              <w:rPr>
                <w:bCs/>
              </w:rPr>
              <w:t>§13, стр. 143-153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C1F352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AC685F3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ECD9C6" w14:textId="4D0D8B7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  <w:tc>
          <w:tcPr>
            <w:tcW w:w="7993" w:type="dxa"/>
          </w:tcPr>
          <w:p w14:paraId="7D6B4C14" w14:textId="1BABA241" w:rsidR="00BA7600" w:rsidRPr="00BB434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BB4347">
              <w:rPr>
                <w:rStyle w:val="fontstyle01"/>
                <w:sz w:val="28"/>
                <w:szCs w:val="28"/>
              </w:rPr>
              <w:t>Первые государства на территории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52A297" w14:textId="227C6B8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5343021" w14:textId="1A362B08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2E274173" w14:textId="2B1D979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учебное пособие для 10 класса, 1 часть</w:t>
            </w:r>
          </w:p>
        </w:tc>
        <w:tc>
          <w:tcPr>
            <w:tcW w:w="2655" w:type="dxa"/>
          </w:tcPr>
          <w:p w14:paraId="33069BFD" w14:textId="294D52D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bCs/>
                <w:lang w:val="en-US"/>
              </w:rPr>
              <w:t>§</w:t>
            </w:r>
            <w:r>
              <w:rPr>
                <w:bCs/>
              </w:rPr>
              <w:t>14-15, стр. 154-167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9B1021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2415E08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13BD0D" w14:textId="60C11DE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7993" w:type="dxa"/>
          </w:tcPr>
          <w:p w14:paraId="07488287" w14:textId="6BA57F02" w:rsidR="00BA7600" w:rsidRPr="00BB434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BB4347">
              <w:rPr>
                <w:rStyle w:val="fontstyle01"/>
                <w:sz w:val="28"/>
                <w:szCs w:val="28"/>
              </w:rPr>
              <w:t>Первые государства на территории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C4309D" w14:textId="47066A3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889BA06" w14:textId="5C26590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76B23A7D" w14:textId="463294EC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учебное пособие для 10 класса, 1 часть</w:t>
            </w:r>
          </w:p>
        </w:tc>
        <w:tc>
          <w:tcPr>
            <w:tcW w:w="2655" w:type="dxa"/>
          </w:tcPr>
          <w:p w14:paraId="2E7AC419" w14:textId="1D87F5B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§</w:t>
            </w:r>
            <w:r>
              <w:rPr>
                <w:bCs/>
              </w:rPr>
              <w:t>14-15, стр. 154-167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C1C222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19E7FF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A0FFA5" w14:textId="389F75A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lastRenderedPageBreak/>
              <w:t>9</w:t>
            </w:r>
          </w:p>
        </w:tc>
        <w:tc>
          <w:tcPr>
            <w:tcW w:w="7993" w:type="dxa"/>
          </w:tcPr>
          <w:p w14:paraId="227C2660" w14:textId="5871627B" w:rsidR="00BA7600" w:rsidRPr="00BB434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BB4347">
              <w:rPr>
                <w:sz w:val="28"/>
                <w:szCs w:val="28"/>
              </w:rPr>
              <w:t>Борьба с внешними завоевателями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D8E4A7" w14:textId="10DBF3A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EC8A1DA" w14:textId="612042B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41F5F11A" w14:textId="2DAD0F0C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учебное пособие для 10 класса, 1 часть</w:t>
            </w:r>
          </w:p>
        </w:tc>
        <w:tc>
          <w:tcPr>
            <w:tcW w:w="2655" w:type="dxa"/>
          </w:tcPr>
          <w:p w14:paraId="132F422C" w14:textId="632716A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  <w:lang w:val="en-US"/>
              </w:rPr>
            </w:pPr>
            <w:r>
              <w:rPr>
                <w:bCs/>
              </w:rPr>
              <w:t>§16, стр. 167-176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0A4FA7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D3B7545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F5CD2C" w14:textId="1D0EB96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374688">
              <w:rPr>
                <w:lang w:val="be-BY"/>
              </w:rPr>
              <w:t>10</w:t>
            </w:r>
          </w:p>
        </w:tc>
        <w:tc>
          <w:tcPr>
            <w:tcW w:w="7993" w:type="dxa"/>
          </w:tcPr>
          <w:p w14:paraId="60CCD2C5" w14:textId="58EB5618" w:rsidR="00BA7600" w:rsidRPr="00BB434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BB4347">
              <w:rPr>
                <w:sz w:val="28"/>
                <w:szCs w:val="28"/>
              </w:rPr>
              <w:t>Общество и экономика белорусских земель в IX–XIII вв.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BEBBD7" w14:textId="5752C0F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C38ECA4" w14:textId="1CC1B34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687F3F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1EDB18A3" w14:textId="4E085635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учебное пособие для 10 класса, 1 часть</w:t>
            </w:r>
          </w:p>
        </w:tc>
        <w:tc>
          <w:tcPr>
            <w:tcW w:w="2655" w:type="dxa"/>
          </w:tcPr>
          <w:p w14:paraId="564CDC83" w14:textId="30E002C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bCs/>
                <w:lang w:val="en-US"/>
              </w:rPr>
              <w:t>§</w:t>
            </w:r>
            <w:r>
              <w:rPr>
                <w:bCs/>
              </w:rPr>
              <w:t>17, стр. 177-185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B46960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568BD08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06296F" w14:textId="4E28CEEC" w:rsidR="00BA7600" w:rsidRPr="00374688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10</w:t>
            </w:r>
          </w:p>
        </w:tc>
        <w:tc>
          <w:tcPr>
            <w:tcW w:w="7993" w:type="dxa"/>
          </w:tcPr>
          <w:p w14:paraId="61704D9B" w14:textId="0E9706AF" w:rsidR="00BA7600" w:rsidRPr="00BB434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BB4347">
              <w:rPr>
                <w:sz w:val="28"/>
                <w:szCs w:val="28"/>
              </w:rPr>
              <w:t>Распространение христианства на территории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5E1BAF" w14:textId="52E81DF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158E363" w14:textId="2DD2AE5A" w:rsidR="00BA7600" w:rsidRPr="00687F3F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3A182C80" w14:textId="067784D2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учебное пособие для 10 класса, 1 часть</w:t>
            </w:r>
          </w:p>
        </w:tc>
        <w:tc>
          <w:tcPr>
            <w:tcW w:w="2655" w:type="dxa"/>
          </w:tcPr>
          <w:p w14:paraId="4C6FF4AE" w14:textId="322F22C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§</w:t>
            </w:r>
            <w:r>
              <w:rPr>
                <w:bCs/>
              </w:rPr>
              <w:t>18, стр. 186-197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0A8A4E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F922192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23069A" w14:textId="141E9FC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374688">
              <w:rPr>
                <w:lang w:val="be-BY"/>
              </w:rPr>
              <w:t>11</w:t>
            </w:r>
          </w:p>
        </w:tc>
        <w:tc>
          <w:tcPr>
            <w:tcW w:w="7993" w:type="dxa"/>
          </w:tcPr>
          <w:p w14:paraId="18C12A67" w14:textId="75E36E0D" w:rsidR="00BA7600" w:rsidRPr="00BB434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Культура Беларуси в IX–XIII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845D7A" w14:textId="3101D8BE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202E3AC" w14:textId="2EE4B9C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687F3F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43E4E280" w14:textId="17B7EF72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учебное пособие для 10 класса, 1 часть</w:t>
            </w:r>
          </w:p>
        </w:tc>
        <w:tc>
          <w:tcPr>
            <w:tcW w:w="2655" w:type="dxa"/>
          </w:tcPr>
          <w:p w14:paraId="3ED21800" w14:textId="0669AE5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§</w:t>
            </w:r>
            <w:r>
              <w:rPr>
                <w:bCs/>
              </w:rPr>
              <w:t>19, стр. 196-205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EF9E21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6BDD69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870115" w14:textId="0BDDABD5" w:rsidR="00BA7600" w:rsidRPr="00374688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374688">
              <w:rPr>
                <w:lang w:val="be-BY"/>
              </w:rPr>
              <w:t>1</w:t>
            </w:r>
            <w:r>
              <w:rPr>
                <w:lang w:val="be-BY"/>
              </w:rPr>
              <w:t>1</w:t>
            </w:r>
          </w:p>
        </w:tc>
        <w:tc>
          <w:tcPr>
            <w:tcW w:w="7993" w:type="dxa"/>
          </w:tcPr>
          <w:p w14:paraId="5B414FF4" w14:textId="5215C978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A52EDC" w14:textId="28DED83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303AB5B" w14:textId="081869E1" w:rsidR="00BA7600" w:rsidRPr="00687F3F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формирование умений и навыков</w:t>
            </w:r>
          </w:p>
        </w:tc>
        <w:tc>
          <w:tcPr>
            <w:tcW w:w="3985" w:type="dxa"/>
          </w:tcPr>
          <w:p w14:paraId="5ED1783B" w14:textId="2BA2984F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уч. пособ, дополнительные материалы</w:t>
            </w:r>
          </w:p>
        </w:tc>
        <w:tc>
          <w:tcPr>
            <w:tcW w:w="2655" w:type="dxa"/>
          </w:tcPr>
          <w:p w14:paraId="24FE55CA" w14:textId="17B9D1B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  <w:lang w:val="en-US"/>
              </w:rPr>
            </w:pPr>
            <w:r>
              <w:rPr>
                <w:bCs/>
              </w:rPr>
              <w:t>стр. 206-212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2DDE81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B8FAEAA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76AAE0" w14:textId="122C8BEC" w:rsidR="00BA7600" w:rsidRPr="00374688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374688">
              <w:rPr>
                <w:lang w:val="be-BY"/>
              </w:rPr>
              <w:t>1</w:t>
            </w:r>
            <w:r>
              <w:rPr>
                <w:lang w:val="be-BY"/>
              </w:rPr>
              <w:t>2</w:t>
            </w:r>
          </w:p>
        </w:tc>
        <w:tc>
          <w:tcPr>
            <w:tcW w:w="7993" w:type="dxa"/>
          </w:tcPr>
          <w:p w14:paraId="0C863310" w14:textId="5200A03E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Обобщение по разделу II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619E91" w14:textId="7D105D9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30CEB88" w14:textId="77E429DF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формирование умений и навыков</w:t>
            </w:r>
          </w:p>
        </w:tc>
        <w:tc>
          <w:tcPr>
            <w:tcW w:w="3985" w:type="dxa"/>
          </w:tcPr>
          <w:p w14:paraId="41B4857E" w14:textId="07274820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уч. пособ, дополнительные материалы</w:t>
            </w:r>
          </w:p>
        </w:tc>
        <w:tc>
          <w:tcPr>
            <w:tcW w:w="2655" w:type="dxa"/>
          </w:tcPr>
          <w:p w14:paraId="4571F862" w14:textId="0906ADB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bCs/>
              </w:rPr>
              <w:t>стр. 218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5297A0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13D9BC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30C9FC" w14:textId="738E7F9A" w:rsidR="00BA7600" w:rsidRPr="00374688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374688">
              <w:rPr>
                <w:lang w:val="be-BY"/>
              </w:rPr>
              <w:t>1</w:t>
            </w:r>
            <w:r>
              <w:rPr>
                <w:lang w:val="be-BY"/>
              </w:rPr>
              <w:t>2</w:t>
            </w:r>
          </w:p>
        </w:tc>
        <w:tc>
          <w:tcPr>
            <w:tcW w:w="7993" w:type="dxa"/>
          </w:tcPr>
          <w:p w14:paraId="28C1A635" w14:textId="3CC23460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Наш край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121B0B" w14:textId="0160236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9A43C07" w14:textId="603B597F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0C9FB9E1" w14:textId="5FE53B9F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1C5EA1">
              <w:t>уч. пособ, дополнительные материалы</w:t>
            </w:r>
          </w:p>
        </w:tc>
        <w:tc>
          <w:tcPr>
            <w:tcW w:w="2655" w:type="dxa"/>
          </w:tcPr>
          <w:p w14:paraId="66AA9E5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8952E3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BF1BA3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FE1FB8" w14:textId="77777777" w:rsidR="00BA7600" w:rsidRPr="00374688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6313BC32" w14:textId="638145CA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 xml:space="preserve">Раздел III. </w:t>
            </w:r>
            <w:r w:rsidRPr="00C01D70">
              <w:rPr>
                <w:b/>
                <w:bCs/>
                <w:sz w:val="28"/>
                <w:szCs w:val="28"/>
              </w:rPr>
              <w:t>Развитие мировых цивилизаций в Позднем средневековье. Беларусь в период Великого Княжества Литовского, Русского и Жемойтского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27A8A7" w14:textId="715F3B9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rPr>
                <w:b/>
                <w:bCs/>
              </w:rPr>
              <w:t>15</w:t>
            </w:r>
          </w:p>
        </w:tc>
        <w:tc>
          <w:tcPr>
            <w:tcW w:w="2436" w:type="dxa"/>
            <w:tcBorders>
              <w:left w:val="nil"/>
            </w:tcBorders>
          </w:tcPr>
          <w:p w14:paraId="177DC405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4ED5B3E1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762A430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41C36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C2B57F2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2164C1" w14:textId="75D990BD" w:rsidR="00BA7600" w:rsidRPr="00374688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13</w:t>
            </w:r>
          </w:p>
        </w:tc>
        <w:tc>
          <w:tcPr>
            <w:tcW w:w="7993" w:type="dxa"/>
          </w:tcPr>
          <w:p w14:paraId="58233AEB" w14:textId="36929AD9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Основные тенденции политического развития цивилизаций в Позднем средневековье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983E7C" w14:textId="314B37C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</w:rPr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DA1F138" w14:textId="2DA8531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68AFA079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34AC2576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260219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634648A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6814B7" w14:textId="4301D5F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13</w:t>
            </w:r>
          </w:p>
        </w:tc>
        <w:tc>
          <w:tcPr>
            <w:tcW w:w="7993" w:type="dxa"/>
          </w:tcPr>
          <w:p w14:paraId="18EF878D" w14:textId="387ABB7A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Социально-экономическое развитие цивилизаций в Позднем средневековье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2FE23F" w14:textId="5777012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007634E" w14:textId="0B72FF3F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567967B3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A8C18F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A78F62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DDBF058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381FF5" w14:textId="29A0435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14</w:t>
            </w:r>
          </w:p>
        </w:tc>
        <w:tc>
          <w:tcPr>
            <w:tcW w:w="7993" w:type="dxa"/>
          </w:tcPr>
          <w:p w14:paraId="7C2ED856" w14:textId="04439B9A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Духовное развитие цивилизаций в Позднем средневековье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2E4F62" w14:textId="30B50B42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7A82B10" w14:textId="2C7DB22D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5988AABA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B0A77F6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A902C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086B3BD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3D115F" w14:textId="3AAA2D5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14</w:t>
            </w:r>
          </w:p>
        </w:tc>
        <w:tc>
          <w:tcPr>
            <w:tcW w:w="7993" w:type="dxa"/>
          </w:tcPr>
          <w:p w14:paraId="6CD04393" w14:textId="2D9AD1C7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Образование Великого Княжества Литовского, деятельность великих князей по укреплению государства. Государственный строй и система управления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BD44FC" w14:textId="276E915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40C1E49" w14:textId="57CA8C79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6FF2ACD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BDD712C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4B8053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0F22100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71035" w14:textId="43E8E3F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15</w:t>
            </w:r>
          </w:p>
        </w:tc>
        <w:tc>
          <w:tcPr>
            <w:tcW w:w="7993" w:type="dxa"/>
          </w:tcPr>
          <w:p w14:paraId="1A157A0D" w14:textId="587DD125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Государственный строй и система управления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F8126C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436" w:type="dxa"/>
            <w:tcBorders>
              <w:left w:val="nil"/>
            </w:tcBorders>
          </w:tcPr>
          <w:p w14:paraId="7BE7A0EF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0015D9A7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14B93A3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6BC85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2B025E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26A500" w14:textId="2AAB6FD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15</w:t>
            </w:r>
          </w:p>
        </w:tc>
        <w:tc>
          <w:tcPr>
            <w:tcW w:w="7993" w:type="dxa"/>
          </w:tcPr>
          <w:p w14:paraId="7994C30B" w14:textId="0DEEE2FA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Внешняя политика Великого Княжества Литовского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0B793A" w14:textId="2086501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2368634" w14:textId="5BBA34FA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60C75474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9FFBEA1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41142F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6894BFC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4E144B" w14:textId="1C34E5D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16</w:t>
            </w:r>
          </w:p>
        </w:tc>
        <w:tc>
          <w:tcPr>
            <w:tcW w:w="7993" w:type="dxa"/>
          </w:tcPr>
          <w:p w14:paraId="006D71DE" w14:textId="3461C358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Развитие феодальных отношений в Великом Княжестве Литовском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B6055A" w14:textId="258FCBD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EF80DE9" w14:textId="188B5B1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4D3A7C2B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7BA6B04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A859C9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06DC745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DDC688" w14:textId="3E82A7D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16</w:t>
            </w:r>
          </w:p>
        </w:tc>
        <w:tc>
          <w:tcPr>
            <w:tcW w:w="7993" w:type="dxa"/>
          </w:tcPr>
          <w:p w14:paraId="6E15F338" w14:textId="356CB93E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Развитие городов, ремесел и торговли на территории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20A4CD" w14:textId="270B61D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E5F3740" w14:textId="7AB4E7D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75D73F81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DAC2CFA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464910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B939715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E79FDA" w14:textId="0817C8F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17</w:t>
            </w:r>
          </w:p>
        </w:tc>
        <w:tc>
          <w:tcPr>
            <w:tcW w:w="7993" w:type="dxa"/>
          </w:tcPr>
          <w:p w14:paraId="24EC6256" w14:textId="13845D88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Религиозная жизнь на территории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85458D" w14:textId="5804E2A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2C9F090" w14:textId="4E78F07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781EA2F2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A5E0790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54FDA6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83D3EE3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FE9AEF" w14:textId="20A2655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17</w:t>
            </w:r>
          </w:p>
        </w:tc>
        <w:tc>
          <w:tcPr>
            <w:tcW w:w="7993" w:type="dxa"/>
          </w:tcPr>
          <w:p w14:paraId="3B8AA189" w14:textId="11171433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Культура Беларуси во второй половине XIII – XV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63CF06" w14:textId="3D6EAE9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009F33F" w14:textId="5A2C83F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38C5781A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A9D4A7A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3ED34E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64097D6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7A2F12" w14:textId="070DD11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18</w:t>
            </w:r>
          </w:p>
        </w:tc>
        <w:tc>
          <w:tcPr>
            <w:tcW w:w="7993" w:type="dxa"/>
          </w:tcPr>
          <w:p w14:paraId="5E6C73C5" w14:textId="381A81B2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Формирование белорусской народности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A2292F" w14:textId="6BEE618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51290AB" w14:textId="332160E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7444CA7C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E18DE9A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206E9E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ED692B1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91BE4D" w14:textId="78C6690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18</w:t>
            </w:r>
          </w:p>
        </w:tc>
        <w:tc>
          <w:tcPr>
            <w:tcW w:w="7993" w:type="dxa"/>
          </w:tcPr>
          <w:p w14:paraId="3A3E8396" w14:textId="6EB79AB0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Формирование белорусской народности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4AF5C0" w14:textId="14B642D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5C27B93" w14:textId="2F2F9B35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формирование умений и навыков</w:t>
            </w:r>
          </w:p>
        </w:tc>
        <w:tc>
          <w:tcPr>
            <w:tcW w:w="3985" w:type="dxa"/>
          </w:tcPr>
          <w:p w14:paraId="210B926B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3FCC872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A29263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847C83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ABC512" w14:textId="44D93382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lastRenderedPageBreak/>
              <w:t>19</w:t>
            </w:r>
          </w:p>
        </w:tc>
        <w:tc>
          <w:tcPr>
            <w:tcW w:w="7993" w:type="dxa"/>
          </w:tcPr>
          <w:p w14:paraId="53B406D3" w14:textId="5B99E548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76AAD6" w14:textId="39FDD9F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F84B9F2" w14:textId="5A9EC3C6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формирование умений и навыков</w:t>
            </w:r>
          </w:p>
        </w:tc>
        <w:tc>
          <w:tcPr>
            <w:tcW w:w="3985" w:type="dxa"/>
          </w:tcPr>
          <w:p w14:paraId="11DE4977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7B517D3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5FB8F8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818E75E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667491" w14:textId="2E70D35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19</w:t>
            </w:r>
          </w:p>
        </w:tc>
        <w:tc>
          <w:tcPr>
            <w:tcW w:w="7993" w:type="dxa"/>
          </w:tcPr>
          <w:p w14:paraId="7292A6D4" w14:textId="3968BAC6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Обобщение по разделу III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171024" w14:textId="01D215A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2D34278" w14:textId="739635DB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формирование умений и навыков</w:t>
            </w:r>
          </w:p>
        </w:tc>
        <w:tc>
          <w:tcPr>
            <w:tcW w:w="3985" w:type="dxa"/>
          </w:tcPr>
          <w:p w14:paraId="6DA9C624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523370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0313BC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E305542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21A8B6" w14:textId="5F43A78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20</w:t>
            </w:r>
          </w:p>
        </w:tc>
        <w:tc>
          <w:tcPr>
            <w:tcW w:w="7993" w:type="dxa"/>
          </w:tcPr>
          <w:p w14:paraId="435232AC" w14:textId="417DFA99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Наш край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6EC12F" w14:textId="1903874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AF5F39B" w14:textId="3769F534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формирование умений и навыков</w:t>
            </w:r>
          </w:p>
        </w:tc>
        <w:tc>
          <w:tcPr>
            <w:tcW w:w="3985" w:type="dxa"/>
          </w:tcPr>
          <w:p w14:paraId="188F3862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972CE7C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683E71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FC594B5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E80310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40CA6929" w14:textId="19E6AA1D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 xml:space="preserve">Раздел IV. </w:t>
            </w:r>
            <w:r w:rsidRPr="00C01D70">
              <w:rPr>
                <w:b/>
                <w:bCs/>
                <w:sz w:val="28"/>
                <w:szCs w:val="28"/>
              </w:rPr>
              <w:t>Беларусь и цивилизации мира в период Раннего Нового времени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311666" w14:textId="4118E38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20</w:t>
            </w:r>
          </w:p>
        </w:tc>
        <w:tc>
          <w:tcPr>
            <w:tcW w:w="2436" w:type="dxa"/>
            <w:tcBorders>
              <w:left w:val="nil"/>
            </w:tcBorders>
          </w:tcPr>
          <w:p w14:paraId="66350BFD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C19C6F3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3F20A2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7D5F81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6279C57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A77C4A" w14:textId="08A571B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20</w:t>
            </w:r>
          </w:p>
        </w:tc>
        <w:tc>
          <w:tcPr>
            <w:tcW w:w="7993" w:type="dxa"/>
          </w:tcPr>
          <w:p w14:paraId="6C57F0BB" w14:textId="4E07AD6E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Колониальная экспансия европейских государств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BB2B93" w14:textId="179520C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</w:rPr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B8360C6" w14:textId="4F17B854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1A245284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E7E497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D597A6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F615088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C369BE" w14:textId="035B6BB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21</w:t>
            </w:r>
          </w:p>
        </w:tc>
        <w:tc>
          <w:tcPr>
            <w:tcW w:w="7993" w:type="dxa"/>
          </w:tcPr>
          <w:p w14:paraId="44BC79A9" w14:textId="653F298F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Основные тенденции политического развития цивилизаций мира</w:t>
            </w:r>
            <w:r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  <w:lang w:val="en-US"/>
              </w:rPr>
              <w:t>XVI</w:t>
            </w:r>
            <w:r w:rsidRPr="00431137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en-US"/>
              </w:rPr>
              <w:t>XVIII</w:t>
            </w:r>
            <w:r>
              <w:rPr>
                <w:sz w:val="28"/>
                <w:szCs w:val="28"/>
                <w:lang w:val="be-BY"/>
              </w:rPr>
              <w:t>вв.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9427DB" w14:textId="432A3EF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7C9BFC6" w14:textId="46BF93A1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61CEBFC8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3A045FB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A97E5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CE5519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1F3AD6" w14:textId="5478618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21</w:t>
            </w:r>
          </w:p>
        </w:tc>
        <w:tc>
          <w:tcPr>
            <w:tcW w:w="7993" w:type="dxa"/>
          </w:tcPr>
          <w:p w14:paraId="2520E42F" w14:textId="2942570E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Столкновение цивилизаций Запада и Востока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E9AA4" w14:textId="711273D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BDF6EED" w14:textId="6BF33BC6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75AF62EB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472D611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8B3E64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EDF77F1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31C0DD" w14:textId="4E092BC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22</w:t>
            </w:r>
          </w:p>
        </w:tc>
        <w:tc>
          <w:tcPr>
            <w:tcW w:w="7993" w:type="dxa"/>
          </w:tcPr>
          <w:p w14:paraId="36C0B295" w14:textId="50E20361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Основные тенденции социально-экономического развития цивилизаций мира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8FBEDF" w14:textId="09A88B0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A9A2217" w14:textId="21E9C5B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461AA538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7413F85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2E938D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A7CEFF3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0ABDC6" w14:textId="360E158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22</w:t>
            </w:r>
          </w:p>
        </w:tc>
        <w:tc>
          <w:tcPr>
            <w:tcW w:w="7993" w:type="dxa"/>
          </w:tcPr>
          <w:p w14:paraId="251F3CA2" w14:textId="555D4E49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Гуманизм и Возрождение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65D550" w14:textId="779129B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FB53C52" w14:textId="16FA8AEE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16D802F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7F663D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6226F2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523EC52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885CF4" w14:textId="5E2DDC5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23</w:t>
            </w:r>
          </w:p>
        </w:tc>
        <w:tc>
          <w:tcPr>
            <w:tcW w:w="7993" w:type="dxa"/>
          </w:tcPr>
          <w:p w14:paraId="6362B86E" w14:textId="206A7ADA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Реформация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4A5237" w14:textId="2FF7CC1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740E44C" w14:textId="505D98D3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5F82E2B1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3B3F8B26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CA0B6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312E4E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E1587F" w14:textId="66E3D84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23</w:t>
            </w:r>
          </w:p>
        </w:tc>
        <w:tc>
          <w:tcPr>
            <w:tcW w:w="7993" w:type="dxa"/>
          </w:tcPr>
          <w:p w14:paraId="7D0CDF98" w14:textId="4DED8A70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Эпоха Просвещения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EAB3CA" w14:textId="2CE4D8A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4004A09" w14:textId="62597DED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2A252CA3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F2E3C3C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C9AD86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4FF750C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882E5B" w14:textId="673A3CE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24</w:t>
            </w:r>
          </w:p>
        </w:tc>
        <w:tc>
          <w:tcPr>
            <w:tcW w:w="7993" w:type="dxa"/>
          </w:tcPr>
          <w:p w14:paraId="3D66FBC0" w14:textId="40403BB2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Политическое развитие Беларуси в XVI – XVIII вв.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D4D26A" w14:textId="7B3EEF3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998F8F0" w14:textId="386BB26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6C92CD27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6D53353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1ECF31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B0A05AF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EC0E93" w14:textId="0A88E35E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24</w:t>
            </w:r>
          </w:p>
        </w:tc>
        <w:tc>
          <w:tcPr>
            <w:tcW w:w="7993" w:type="dxa"/>
          </w:tcPr>
          <w:p w14:paraId="7BF806D3" w14:textId="408749FE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431137">
              <w:rPr>
                <w:sz w:val="28"/>
                <w:szCs w:val="28"/>
              </w:rPr>
              <w:t>Беларусь в европейских войнах раннего Нового времени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2ACAC1" w14:textId="212E5BA2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5B142E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C615ED4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3E7FD7F6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8CD667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55075F7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BABA3A" w14:textId="3ACA690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25</w:t>
            </w:r>
          </w:p>
        </w:tc>
        <w:tc>
          <w:tcPr>
            <w:tcW w:w="7993" w:type="dxa"/>
          </w:tcPr>
          <w:p w14:paraId="1987223B" w14:textId="022D469C" w:rsidR="00BA7600" w:rsidRPr="0043113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431137">
              <w:rPr>
                <w:sz w:val="28"/>
                <w:szCs w:val="28"/>
              </w:rPr>
              <w:t>Беларусь в европейских войнах раннего Нового времени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38FF22" w14:textId="1DFA803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5A0A30D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0E9C128D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480631F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676312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6D6700D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B09E5E" w14:textId="4B95831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25</w:t>
            </w:r>
          </w:p>
        </w:tc>
        <w:tc>
          <w:tcPr>
            <w:tcW w:w="7993" w:type="dxa"/>
          </w:tcPr>
          <w:p w14:paraId="60B84F3E" w14:textId="41D29DBC" w:rsidR="00BA7600" w:rsidRPr="0043113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Экономическое положение Беларуси в XVI – первой половине XVII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C4E839" w14:textId="47FA1EB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bCs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20D9F5C" w14:textId="6179687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4FA75F4B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2FF960A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2BD6A7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749D961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8BA3A7" w14:textId="37250A4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26</w:t>
            </w:r>
          </w:p>
        </w:tc>
        <w:tc>
          <w:tcPr>
            <w:tcW w:w="7993" w:type="dxa"/>
          </w:tcPr>
          <w:p w14:paraId="1A120A9F" w14:textId="2308D7F5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rStyle w:val="fontstyle01"/>
                <w:sz w:val="28"/>
                <w:szCs w:val="28"/>
              </w:rPr>
              <w:t>Социально-экономическое развитие Беларуси во вт</w:t>
            </w:r>
            <w:r>
              <w:rPr>
                <w:rStyle w:val="fontstyle01"/>
                <w:sz w:val="28"/>
                <w:szCs w:val="28"/>
              </w:rPr>
              <w:t>.</w:t>
            </w:r>
            <w:r w:rsidRPr="00A31357">
              <w:rPr>
                <w:rStyle w:val="fontstyle01"/>
                <w:sz w:val="28"/>
                <w:szCs w:val="28"/>
              </w:rPr>
              <w:t xml:space="preserve"> половине XVII – XVIII вв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2E3E25" w14:textId="25519D62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612D6C1" w14:textId="470F881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3BC55E44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DBE1A5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063C73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C9F956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9A5564" w14:textId="1134211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26</w:t>
            </w:r>
          </w:p>
        </w:tc>
        <w:tc>
          <w:tcPr>
            <w:tcW w:w="7993" w:type="dxa"/>
          </w:tcPr>
          <w:p w14:paraId="13CAB43F" w14:textId="17E5FC2C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Реформационное движение и Контрреформация в Великом Княжестве Литовском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71A356" w14:textId="6D07D9C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C93FAE6" w14:textId="613AB78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140D2F89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8E5566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30EA76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875942A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2008F4" w14:textId="21C1B1A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27</w:t>
            </w:r>
          </w:p>
        </w:tc>
        <w:tc>
          <w:tcPr>
            <w:tcW w:w="7993" w:type="dxa"/>
          </w:tcPr>
          <w:p w14:paraId="2604593A" w14:textId="1EC91575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Конфессиональная ситуация на территории Беларуси во второй половине XVI -XVIII вв.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DFBEB8" w14:textId="2348EF6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5A4589C" w14:textId="40157B0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5CE82240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076D953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7C2A74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E9066EF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26C030" w14:textId="54C9A0C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27</w:t>
            </w:r>
          </w:p>
        </w:tc>
        <w:tc>
          <w:tcPr>
            <w:tcW w:w="7993" w:type="dxa"/>
          </w:tcPr>
          <w:p w14:paraId="4CA7B64C" w14:textId="56292CAF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bCs/>
                <w:sz w:val="28"/>
                <w:szCs w:val="28"/>
              </w:rPr>
              <w:t>Гуманизм и Возрождение на территории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0958AD" w14:textId="04A4193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F248AE">
              <w:rPr>
                <w:bCs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69BC13C" w14:textId="2668B63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3050F337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C8F4558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641BEF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5D3E827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2A1C74" w14:textId="1D7DFDAE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28</w:t>
            </w:r>
          </w:p>
        </w:tc>
        <w:tc>
          <w:tcPr>
            <w:tcW w:w="7993" w:type="dxa"/>
          </w:tcPr>
          <w:p w14:paraId="0B924D02" w14:textId="0579CA11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Развитие образования и научных знаний в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A1086B" w14:textId="2C499717" w:rsidR="00BA7600" w:rsidRPr="00F248AE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ACC974F" w14:textId="1E360794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3985" w:type="dxa"/>
          </w:tcPr>
          <w:p w14:paraId="45D59282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D6252C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0E760F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A5FA93A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F8CB21" w14:textId="72EC0BA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28</w:t>
            </w:r>
          </w:p>
        </w:tc>
        <w:tc>
          <w:tcPr>
            <w:tcW w:w="7993" w:type="dxa"/>
          </w:tcPr>
          <w:p w14:paraId="479574A6" w14:textId="64871F77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Культура Беларуси в второй половине XVI – XVIII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A8DEF8" w14:textId="2ECEFB5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87EA1B1" w14:textId="558DDE2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985" w:type="dxa"/>
          </w:tcPr>
          <w:p w14:paraId="1D0DD5B9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36CCEC8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9BCEF6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D95A919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A2426B" w14:textId="0184F88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29</w:t>
            </w:r>
          </w:p>
        </w:tc>
        <w:tc>
          <w:tcPr>
            <w:tcW w:w="7993" w:type="dxa"/>
          </w:tcPr>
          <w:p w14:paraId="14DAC6FC" w14:textId="653F21B7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A31357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10694C" w14:textId="41FD5F0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8A4417C" w14:textId="30340E13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формирование умений и навыков</w:t>
            </w:r>
          </w:p>
        </w:tc>
        <w:tc>
          <w:tcPr>
            <w:tcW w:w="3985" w:type="dxa"/>
          </w:tcPr>
          <w:p w14:paraId="7070E05A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355BC04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EC26B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F6103EC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3B716C" w14:textId="47E062E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lastRenderedPageBreak/>
              <w:t>29</w:t>
            </w:r>
          </w:p>
        </w:tc>
        <w:tc>
          <w:tcPr>
            <w:tcW w:w="7993" w:type="dxa"/>
          </w:tcPr>
          <w:p w14:paraId="127B1C4C" w14:textId="063E2C2E" w:rsidR="00BA7600" w:rsidRPr="00A3135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Обобщение по разделу IV.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F93DD8" w14:textId="1A319D6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FC63DB7" w14:textId="7C705733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формирование умений и навыков</w:t>
            </w:r>
          </w:p>
        </w:tc>
        <w:tc>
          <w:tcPr>
            <w:tcW w:w="3985" w:type="dxa"/>
          </w:tcPr>
          <w:p w14:paraId="033A82CE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6B8CCD5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9709D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B1E7D42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61B17F" w14:textId="7BB8040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30</w:t>
            </w:r>
          </w:p>
        </w:tc>
        <w:tc>
          <w:tcPr>
            <w:tcW w:w="7993" w:type="dxa"/>
          </w:tcPr>
          <w:p w14:paraId="47E3266F" w14:textId="5D802D9A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C01D70">
              <w:rPr>
                <w:sz w:val="28"/>
                <w:szCs w:val="28"/>
              </w:rPr>
              <w:t>Наш край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464D3C" w14:textId="196266D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40DD9A0" w14:textId="6F10A756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3F20B5">
              <w:rPr>
                <w:sz w:val="28"/>
                <w:szCs w:val="28"/>
              </w:rPr>
              <w:t>формирование умений и навыков</w:t>
            </w:r>
          </w:p>
        </w:tc>
        <w:tc>
          <w:tcPr>
            <w:tcW w:w="3985" w:type="dxa"/>
          </w:tcPr>
          <w:p w14:paraId="3262BF72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157369C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D6A901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BFB4EB1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7A1B5C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157859FD" w14:textId="1306A895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431137">
              <w:rPr>
                <w:sz w:val="28"/>
                <w:szCs w:val="28"/>
              </w:rPr>
              <w:t xml:space="preserve">Раздел V. </w:t>
            </w:r>
            <w:r w:rsidRPr="00431137">
              <w:rPr>
                <w:b/>
                <w:bCs/>
                <w:sz w:val="28"/>
                <w:szCs w:val="28"/>
              </w:rPr>
              <w:t>Беларусь и мир в XIX – начале XX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20EFEA" w14:textId="017E0C2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rPr>
                <w:b/>
                <w:bCs/>
                <w:lang w:val="be-BY"/>
              </w:rPr>
              <w:t>19</w:t>
            </w:r>
          </w:p>
        </w:tc>
        <w:tc>
          <w:tcPr>
            <w:tcW w:w="2436" w:type="dxa"/>
            <w:tcBorders>
              <w:left w:val="nil"/>
            </w:tcBorders>
          </w:tcPr>
          <w:p w14:paraId="1BA0B5E8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F6F4D35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BF1F8D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E4436C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C6FA930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6DE642" w14:textId="62BA837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30</w:t>
            </w:r>
          </w:p>
        </w:tc>
        <w:tc>
          <w:tcPr>
            <w:tcW w:w="7993" w:type="dxa"/>
          </w:tcPr>
          <w:p w14:paraId="0B27581B" w14:textId="2852046F" w:rsidR="00BA7600" w:rsidRPr="0043113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XIX век в истории мира и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6BCD62" w14:textId="6D80E37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5B3370A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27536003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49723B6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41E809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8C6530E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B30542" w14:textId="3B6D056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31</w:t>
            </w:r>
          </w:p>
        </w:tc>
        <w:tc>
          <w:tcPr>
            <w:tcW w:w="7993" w:type="dxa"/>
          </w:tcPr>
          <w:p w14:paraId="28DD6156" w14:textId="6074CE34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Промышленная революция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EBE81A" w14:textId="7C178AE9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833FF58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DD79AE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35E51C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74329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74C038E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EB2F0D" w14:textId="4A3142E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31</w:t>
            </w:r>
          </w:p>
        </w:tc>
        <w:tc>
          <w:tcPr>
            <w:tcW w:w="7993" w:type="dxa"/>
          </w:tcPr>
          <w:p w14:paraId="0578B5C1" w14:textId="5EE0ED2A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Революции и национальные движения в мире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E17127" w14:textId="75F73C25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DBE95F3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38B484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1606A5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DD4FD1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FC4B3DA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2F9367" w14:textId="48348B4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32</w:t>
            </w:r>
          </w:p>
        </w:tc>
        <w:tc>
          <w:tcPr>
            <w:tcW w:w="7993" w:type="dxa"/>
          </w:tcPr>
          <w:p w14:paraId="3F36BA86" w14:textId="22D0483D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Особенности развития стран Запада и Востока во второй половине XIX – начале ХХ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9E73EF" w14:textId="2B700209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6D255B8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E2F28AA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2380423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03684A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B6BC03E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EEB227" w14:textId="2FBAEDCE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32</w:t>
            </w:r>
          </w:p>
        </w:tc>
        <w:tc>
          <w:tcPr>
            <w:tcW w:w="7993" w:type="dxa"/>
          </w:tcPr>
          <w:p w14:paraId="4035697F" w14:textId="3141C52A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Российская империя в XIX – начале XX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1CF31E" w14:textId="4335A11E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DA7B8C3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0667FC24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E40A8C0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96A603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11CC17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069D55" w14:textId="1736432E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33</w:t>
            </w:r>
          </w:p>
        </w:tc>
        <w:tc>
          <w:tcPr>
            <w:tcW w:w="7993" w:type="dxa"/>
          </w:tcPr>
          <w:p w14:paraId="23CE7144" w14:textId="17BBEC7E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Беларусь в составе Российской империи в начале XIX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DBF7B3" w14:textId="1F6C5AC4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EBA5822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DD3DC7B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3BE2325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56E85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AA22E5E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5447E4" w14:textId="6AD9CA1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33</w:t>
            </w:r>
          </w:p>
        </w:tc>
        <w:tc>
          <w:tcPr>
            <w:tcW w:w="7993" w:type="dxa"/>
          </w:tcPr>
          <w:p w14:paraId="5156C194" w14:textId="402B2E3F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Развитие сельского хозяйства Беларуси в XIX – начале ХХ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4D3D1C" w14:textId="539A08D1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62E15B2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0102FBD3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A837CE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5CA7E7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3545509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A96BD9" w14:textId="754EFA5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34</w:t>
            </w:r>
          </w:p>
        </w:tc>
        <w:tc>
          <w:tcPr>
            <w:tcW w:w="7993" w:type="dxa"/>
          </w:tcPr>
          <w:p w14:paraId="159B1A28" w14:textId="71E67454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Беларусь на пути к индустриальному обществу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473E74" w14:textId="3109B89F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A33E4C0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3DB4FEC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F95F71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34E57A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9028E1F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92FCBA" w14:textId="321301F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34</w:t>
            </w:r>
          </w:p>
        </w:tc>
        <w:tc>
          <w:tcPr>
            <w:tcW w:w="7993" w:type="dxa"/>
          </w:tcPr>
          <w:p w14:paraId="1AF64902" w14:textId="1E405919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Социальные последствия промышленной революции в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5B989B" w14:textId="25A6D62C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5FA6C11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0310A87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311B7A01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24489E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882A775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C8F7F0" w14:textId="175EFB9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35</w:t>
            </w:r>
          </w:p>
        </w:tc>
        <w:tc>
          <w:tcPr>
            <w:tcW w:w="7993" w:type="dxa"/>
          </w:tcPr>
          <w:p w14:paraId="7CDC6E34" w14:textId="31E6794B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Общественно-политические движения в Беларуси в XIX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7CADB0" w14:textId="71C7F6E1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D2008E2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101BF09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B0A9C8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24B6B9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C1C726F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15A5A1" w14:textId="4A5F01F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35</w:t>
            </w:r>
          </w:p>
        </w:tc>
        <w:tc>
          <w:tcPr>
            <w:tcW w:w="7993" w:type="dxa"/>
          </w:tcPr>
          <w:p w14:paraId="267FEDCD" w14:textId="39DB1AF3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Общественно-политическая борьба в Беларуси в начале ХХ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D2A2EC" w14:textId="25A5BB4A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FC0FC37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998CAEE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5ADFD8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E4018F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C1C4AA0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971ECD" w14:textId="1467DDD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36</w:t>
            </w:r>
          </w:p>
        </w:tc>
        <w:tc>
          <w:tcPr>
            <w:tcW w:w="7993" w:type="dxa"/>
          </w:tcPr>
          <w:p w14:paraId="0885989C" w14:textId="6FB5D1AC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От белорусской народности к белорусской нации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3C4F00" w14:textId="2D39B483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CAF5A91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E321C8E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37E500D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D1BBBE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A16FB6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3E7FCE" w14:textId="5EB731B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36</w:t>
            </w:r>
          </w:p>
        </w:tc>
        <w:tc>
          <w:tcPr>
            <w:tcW w:w="7993" w:type="dxa"/>
          </w:tcPr>
          <w:p w14:paraId="6DBA064F" w14:textId="34FC677F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Белорусское общество в начале ХХ в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90E3F0" w14:textId="521B3752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5851C92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2EA5D13A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A585CC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EC6623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AF31E4D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33B215" w14:textId="2BDE27B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37</w:t>
            </w:r>
          </w:p>
        </w:tc>
        <w:tc>
          <w:tcPr>
            <w:tcW w:w="7993" w:type="dxa"/>
          </w:tcPr>
          <w:p w14:paraId="3443855B" w14:textId="04A69D15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Развитие культуры в Беларуси в XIX – начале ХХ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5FB09A" w14:textId="06E4DCF0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7B06D4CA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01E493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34EB71F6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7FBFEF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A5BD3AF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1CCF5B" w14:textId="3FD4B7B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37</w:t>
            </w:r>
          </w:p>
        </w:tc>
        <w:tc>
          <w:tcPr>
            <w:tcW w:w="7993" w:type="dxa"/>
          </w:tcPr>
          <w:p w14:paraId="164BA70F" w14:textId="5E98CAD5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Первая мировая война как рубежный период мировой истории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54AB7C" w14:textId="26AA480A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E43A75D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2478633E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39840DCD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1247DE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50CCDC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F41D00" w14:textId="773FAB1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38</w:t>
            </w:r>
          </w:p>
        </w:tc>
        <w:tc>
          <w:tcPr>
            <w:tcW w:w="7993" w:type="dxa"/>
          </w:tcPr>
          <w:p w14:paraId="7D095367" w14:textId="60933BD7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 xml:space="preserve">Беларусь в годы Первой мировой войны  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D17E6B" w14:textId="0B6B80A6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4EBAD35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00609809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4B5333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7A8353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4C2B5C3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21756E" w14:textId="6CC3F85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38</w:t>
            </w:r>
          </w:p>
        </w:tc>
        <w:tc>
          <w:tcPr>
            <w:tcW w:w="7993" w:type="dxa"/>
          </w:tcPr>
          <w:p w14:paraId="28A2C8F1" w14:textId="351A2CA5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038013" w14:textId="482F7B1A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9550710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DFCA018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F9683CB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4B0319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DAC64D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A53101" w14:textId="09A61D7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39</w:t>
            </w:r>
          </w:p>
        </w:tc>
        <w:tc>
          <w:tcPr>
            <w:tcW w:w="7993" w:type="dxa"/>
          </w:tcPr>
          <w:p w14:paraId="0D55D632" w14:textId="44C469DE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Обобщение по разделу V.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07060B" w14:textId="3E1E401E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757FB194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ECC75F3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4D5B66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C47AE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6802DC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254922" w14:textId="5E6894A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39</w:t>
            </w:r>
          </w:p>
        </w:tc>
        <w:tc>
          <w:tcPr>
            <w:tcW w:w="7993" w:type="dxa"/>
          </w:tcPr>
          <w:p w14:paraId="06738F52" w14:textId="6D1C1D24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Наш край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4DFAD5" w14:textId="6A96D0AE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C9C8024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AECB8D9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67C3985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B7713E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F5CEA9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55A4EF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46A530F4" w14:textId="0AA02A6D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 xml:space="preserve">Раздел VI. </w:t>
            </w:r>
            <w:r w:rsidRPr="00701A90">
              <w:rPr>
                <w:b/>
                <w:bCs/>
                <w:sz w:val="28"/>
                <w:szCs w:val="28"/>
              </w:rPr>
              <w:t>Беларусь и мир в 1917–1945 гг</w:t>
            </w:r>
            <w:r w:rsidRPr="00701A90">
              <w:rPr>
                <w:b/>
                <w:bCs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53C919" w14:textId="3D885856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b/>
                <w:bCs/>
                <w:lang w:val="be-BY"/>
              </w:rPr>
              <w:t>18</w:t>
            </w:r>
          </w:p>
        </w:tc>
        <w:tc>
          <w:tcPr>
            <w:tcW w:w="2436" w:type="dxa"/>
            <w:tcBorders>
              <w:left w:val="nil"/>
            </w:tcBorders>
          </w:tcPr>
          <w:p w14:paraId="0B56905D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2ECEFD1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6B8E8F6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CDFC83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D9BEBAA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364F7B" w14:textId="41ACC5B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40</w:t>
            </w:r>
          </w:p>
        </w:tc>
        <w:tc>
          <w:tcPr>
            <w:tcW w:w="7993" w:type="dxa"/>
          </w:tcPr>
          <w:p w14:paraId="3793F561" w14:textId="1C296847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Тенденции исторического развития в 1917 1945 гг.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395FF5" w14:textId="7B92361E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E230C0D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1922498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E9294D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64C9B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C70420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122F50" w14:textId="19A272A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40</w:t>
            </w:r>
          </w:p>
        </w:tc>
        <w:tc>
          <w:tcPr>
            <w:tcW w:w="7993" w:type="dxa"/>
          </w:tcPr>
          <w:p w14:paraId="73ADDB5D" w14:textId="0814E4D5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Беларусь в Февральской и Октябрьской революциях 1917 г.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C56DAD" w14:textId="249B7E65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40D7F76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4DF7DDA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CEBDF92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ECD9E6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3C18CD0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2247EE" w14:textId="5343C52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41</w:t>
            </w:r>
          </w:p>
        </w:tc>
        <w:tc>
          <w:tcPr>
            <w:tcW w:w="7993" w:type="dxa"/>
          </w:tcPr>
          <w:p w14:paraId="3E2E32FB" w14:textId="69EF4ED8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Страны Запада в межвоенный период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669688" w14:textId="1CB0A0F8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3A99056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0B12FE2D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2ADAA0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610320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BDFC1AA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F96FC5" w14:textId="72155FC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41</w:t>
            </w:r>
          </w:p>
        </w:tc>
        <w:tc>
          <w:tcPr>
            <w:tcW w:w="7993" w:type="dxa"/>
          </w:tcPr>
          <w:p w14:paraId="55419BA1" w14:textId="39098C39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Страны Азии, Африки и Латинской Америки в межвоенный период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FC4445" w14:textId="3E5542A5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78D3E5E0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426C845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EDDEFB0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40E6B6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417EE7E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65BB23" w14:textId="05254DC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42</w:t>
            </w:r>
          </w:p>
        </w:tc>
        <w:tc>
          <w:tcPr>
            <w:tcW w:w="7993" w:type="dxa"/>
          </w:tcPr>
          <w:p w14:paraId="33C8E187" w14:textId="0325F516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Советское государственное строительство в 1917–1939 гг.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80D5E4" w14:textId="6237F108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59A65DB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F42526E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E6137E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AB6393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5D33215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81D4F6" w14:textId="42353ED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42</w:t>
            </w:r>
          </w:p>
        </w:tc>
        <w:tc>
          <w:tcPr>
            <w:tcW w:w="7993" w:type="dxa"/>
          </w:tcPr>
          <w:p w14:paraId="23D3A4BB" w14:textId="0FB7ED69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Национально-государственное строительство в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6358BA" w14:textId="1E1B96EF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34F934A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ED24ECE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5261545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0AC923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18A7AB1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D0EC4A" w14:textId="2891B34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43</w:t>
            </w:r>
          </w:p>
        </w:tc>
        <w:tc>
          <w:tcPr>
            <w:tcW w:w="7993" w:type="dxa"/>
          </w:tcPr>
          <w:p w14:paraId="46058FCD" w14:textId="7896FECF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Социально-экономическое развитие БССР в 1920–1930-е гг.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6A78CC" w14:textId="53BA3380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5A91555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2A434F2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090044D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01D664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F538BA3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809611" w14:textId="6320BD5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43</w:t>
            </w:r>
          </w:p>
        </w:tc>
        <w:tc>
          <w:tcPr>
            <w:tcW w:w="7993" w:type="dxa"/>
          </w:tcPr>
          <w:p w14:paraId="0009C539" w14:textId="7A0D67C2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Западная Беларусь в 1921–1939 гг.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DFD448" w14:textId="6F52688C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2DF86F4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44919FF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3772DB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21BCC4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9C94349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903926" w14:textId="6927486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44</w:t>
            </w:r>
          </w:p>
        </w:tc>
        <w:tc>
          <w:tcPr>
            <w:tcW w:w="7993" w:type="dxa"/>
          </w:tcPr>
          <w:p w14:paraId="54ED2EA9" w14:textId="231134B8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Развитие культуры Советской Беларуси в межвоенный период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23EAA7" w14:textId="66202B24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EEDD9AA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45C43629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35E8FD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C14037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BEAE81D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7A71C4" w14:textId="7DD7A7B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44</w:t>
            </w:r>
          </w:p>
        </w:tc>
        <w:tc>
          <w:tcPr>
            <w:tcW w:w="7993" w:type="dxa"/>
          </w:tcPr>
          <w:p w14:paraId="006B77F3" w14:textId="5549984E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Международное положение накануне Второй мировой войны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E54F9D" w14:textId="0364C22E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92C0591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8DE4E3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336B52D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56118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CFE7712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E3DABB" w14:textId="092AD22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lastRenderedPageBreak/>
              <w:t>45</w:t>
            </w:r>
          </w:p>
        </w:tc>
        <w:tc>
          <w:tcPr>
            <w:tcW w:w="7993" w:type="dxa"/>
          </w:tcPr>
          <w:p w14:paraId="284ADCA6" w14:textId="4ACD9349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Вторая мировая война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FFA64B" w14:textId="4B98454A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C9B6ADB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15F24B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A1002BB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4584A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9941FE8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EA3581" w14:textId="0298D35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45</w:t>
            </w:r>
          </w:p>
        </w:tc>
        <w:tc>
          <w:tcPr>
            <w:tcW w:w="7993" w:type="dxa"/>
          </w:tcPr>
          <w:p w14:paraId="57138521" w14:textId="3BF04BBB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Великая Отечественная война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E73927" w14:textId="0C961556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B8851CE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7B70DFF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4A0D863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9A2542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1C67EF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20F9A0" w14:textId="4702417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46</w:t>
            </w:r>
          </w:p>
        </w:tc>
        <w:tc>
          <w:tcPr>
            <w:tcW w:w="7993" w:type="dxa"/>
          </w:tcPr>
          <w:p w14:paraId="7A155BB1" w14:textId="3C957939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Великая Отечественная война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6B9D13" w14:textId="4D584C22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B759A79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49B3F31E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782939A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653C49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2872D4D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E087A9" w14:textId="56E1AFC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46</w:t>
            </w:r>
          </w:p>
        </w:tc>
        <w:tc>
          <w:tcPr>
            <w:tcW w:w="7993" w:type="dxa"/>
          </w:tcPr>
          <w:p w14:paraId="02C134F1" w14:textId="2B211FBD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Беларусь в Великой Отечественной войне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18AD29" w14:textId="30CB6336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2B7CCCC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03882DA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300CFB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2E9141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BB90067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7DA984" w14:textId="23511FD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47</w:t>
            </w:r>
          </w:p>
        </w:tc>
        <w:tc>
          <w:tcPr>
            <w:tcW w:w="7993" w:type="dxa"/>
          </w:tcPr>
          <w:p w14:paraId="31DCF675" w14:textId="7A3EA22A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Беларусь в Великой Отечественной войне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E7C79D" w14:textId="4FE00E28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AE19518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4B21A95D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56B20FC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DD595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69141C0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0F2266" w14:textId="7D943CB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47</w:t>
            </w:r>
          </w:p>
        </w:tc>
        <w:tc>
          <w:tcPr>
            <w:tcW w:w="7993" w:type="dxa"/>
          </w:tcPr>
          <w:p w14:paraId="32A797A5" w14:textId="3AEAFE45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7160B1" w14:textId="64296E36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29758A4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3306C75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3BDBF63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640E9C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F5CDAF9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050BA7" w14:textId="08495C8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48</w:t>
            </w:r>
          </w:p>
        </w:tc>
        <w:tc>
          <w:tcPr>
            <w:tcW w:w="7993" w:type="dxa"/>
          </w:tcPr>
          <w:p w14:paraId="559CE6B3" w14:textId="016F40E6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Обобщение по разделу VI.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4B437B" w14:textId="24195E38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568B974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D9F3CAF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0E7B921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B5D944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B677DAF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34AE30" w14:textId="0C4D802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48</w:t>
            </w:r>
          </w:p>
        </w:tc>
        <w:tc>
          <w:tcPr>
            <w:tcW w:w="7993" w:type="dxa"/>
          </w:tcPr>
          <w:p w14:paraId="190B5210" w14:textId="143A79B7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Наш край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57F592" w14:textId="225C2CA3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374BFFF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0F6914D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E30ED85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14EA26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0E05CB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08266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16B60F05" w14:textId="5A512647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 xml:space="preserve">Раздел VII. </w:t>
            </w:r>
            <w:r w:rsidRPr="00701A90">
              <w:rPr>
                <w:b/>
                <w:bCs/>
                <w:sz w:val="28"/>
                <w:szCs w:val="28"/>
              </w:rPr>
              <w:t>Беларусь и мир во второй половине 40-х годов –начале 90-х годов ХХ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6ADEDF" w14:textId="7636572B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b/>
                <w:bCs/>
                <w:lang w:val="be-BY"/>
              </w:rPr>
              <w:t>10</w:t>
            </w:r>
          </w:p>
        </w:tc>
        <w:tc>
          <w:tcPr>
            <w:tcW w:w="2436" w:type="dxa"/>
            <w:tcBorders>
              <w:left w:val="nil"/>
            </w:tcBorders>
          </w:tcPr>
          <w:p w14:paraId="5BF509B8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282C995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E7C4EF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EF3567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BBB6036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C7FC45" w14:textId="4E66BD9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49</w:t>
            </w:r>
          </w:p>
        </w:tc>
        <w:tc>
          <w:tcPr>
            <w:tcW w:w="7993" w:type="dxa"/>
          </w:tcPr>
          <w:p w14:paraId="4B259B90" w14:textId="56848972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Мир во второй половине 40-х годов – начале 90-х годов ХХ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CDBB80" w14:textId="3599C5B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7B9F15AF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210FC1E7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48E80F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F6CA4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A5237E2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F22033" w14:textId="3F36C0C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49</w:t>
            </w:r>
          </w:p>
        </w:tc>
        <w:tc>
          <w:tcPr>
            <w:tcW w:w="7993" w:type="dxa"/>
          </w:tcPr>
          <w:p w14:paraId="28CA0B30" w14:textId="328F614C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Научно-техническая революция и формирование постиндустриального общества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1BEEED" w14:textId="41947EDF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CA9E6AB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2D030F88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9778CFA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6831F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85A1729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C19C31" w14:textId="03372AD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50</w:t>
            </w:r>
          </w:p>
        </w:tc>
        <w:tc>
          <w:tcPr>
            <w:tcW w:w="7993" w:type="dxa"/>
          </w:tcPr>
          <w:p w14:paraId="1C91C9CA" w14:textId="7672E3EC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Страны Запада, Азии, Африки и Латинской Америки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F6FC06" w14:textId="309EDDEF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12F45C3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D942849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7DA63F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39E6DA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8FDFA8C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F9E6E7" w14:textId="2281B77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50</w:t>
            </w:r>
          </w:p>
        </w:tc>
        <w:tc>
          <w:tcPr>
            <w:tcW w:w="7993" w:type="dxa"/>
          </w:tcPr>
          <w:p w14:paraId="181BE996" w14:textId="6568D5BA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СССР в послевоенный период (1945–1991 гг.)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DCE5C7" w14:textId="01DC3DEE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267C54F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2091C27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289D458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A3F51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2CDE02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E4B0FC" w14:textId="5F1CC7D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51</w:t>
            </w:r>
          </w:p>
        </w:tc>
        <w:tc>
          <w:tcPr>
            <w:tcW w:w="7993" w:type="dxa"/>
          </w:tcPr>
          <w:p w14:paraId="17667A95" w14:textId="6E2AE881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Общественно-политическое развитие БССР во второй половине 1940-х – 1991 гг.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796119" w14:textId="7F268A8E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88ED40C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A69B3A3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41D67E8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27F42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3826E01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35EC35" w14:textId="4DC3012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51</w:t>
            </w:r>
          </w:p>
        </w:tc>
        <w:tc>
          <w:tcPr>
            <w:tcW w:w="7993" w:type="dxa"/>
          </w:tcPr>
          <w:p w14:paraId="38B38179" w14:textId="4D0FA7AE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Социально-экономическое развитие БССР во второй половине 1940-х – 1991 гг.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7ADF17" w14:textId="6CA0A3BD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9CD50EB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4A61FDD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421289D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200C3D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EE2EF9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9FE55E" w14:textId="430EE52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52</w:t>
            </w:r>
          </w:p>
        </w:tc>
        <w:tc>
          <w:tcPr>
            <w:tcW w:w="7993" w:type="dxa"/>
          </w:tcPr>
          <w:p w14:paraId="7A2F3F08" w14:textId="2D78D1F8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Наука, культура, образование в БССР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9207BA" w14:textId="0F1BECAA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A3F1ABF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41F209B9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D6BD891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603521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E2367D2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BFC4B2" w14:textId="6F52BD6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52</w:t>
            </w:r>
          </w:p>
        </w:tc>
        <w:tc>
          <w:tcPr>
            <w:tcW w:w="7993" w:type="dxa"/>
          </w:tcPr>
          <w:p w14:paraId="62E98886" w14:textId="5439EC24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276ECC" w14:textId="4D25107F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7D25416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0AF0B0E1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EBE55E5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F207D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0A651B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385FFE" w14:textId="479A588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53</w:t>
            </w:r>
          </w:p>
        </w:tc>
        <w:tc>
          <w:tcPr>
            <w:tcW w:w="7993" w:type="dxa"/>
          </w:tcPr>
          <w:p w14:paraId="70C76A56" w14:textId="0743654D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Обобщение по разделу VII.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4767FE" w14:textId="3F91F32B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76D53C4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28334D89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332579C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57E984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FB5FB2E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DA5003" w14:textId="7371E51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53</w:t>
            </w:r>
          </w:p>
        </w:tc>
        <w:tc>
          <w:tcPr>
            <w:tcW w:w="7993" w:type="dxa"/>
          </w:tcPr>
          <w:p w14:paraId="613C5CC7" w14:textId="736E3A81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Наш край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C02864" w14:textId="66C76C02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DDA65F5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E865BD8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37E4044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743F87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DE74AE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9B5A9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23EF25A7" w14:textId="6D30E7A4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t>Раздел VIII.</w:t>
            </w:r>
            <w:r w:rsidRPr="00D36B59">
              <w:rPr>
                <w:b/>
                <w:bCs/>
              </w:rPr>
              <w:t xml:space="preserve"> Республика Беларусь и мир в конце ХХ – первой четверти ХХІ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84467F" w14:textId="08335E1E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b/>
                <w:bCs/>
                <w:lang w:val="be-BY"/>
              </w:rPr>
              <w:t>15</w:t>
            </w:r>
          </w:p>
        </w:tc>
        <w:tc>
          <w:tcPr>
            <w:tcW w:w="2436" w:type="dxa"/>
            <w:tcBorders>
              <w:left w:val="nil"/>
            </w:tcBorders>
          </w:tcPr>
          <w:p w14:paraId="75912CE8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D74B804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1C4557B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103C54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D292C95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6A4484" w14:textId="3FA03C4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54</w:t>
            </w:r>
          </w:p>
        </w:tc>
        <w:tc>
          <w:tcPr>
            <w:tcW w:w="7993" w:type="dxa"/>
          </w:tcPr>
          <w:p w14:paraId="0FD34FCD" w14:textId="01344137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Мир в конце ХХ – первой четверти ХХІ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A928C4" w14:textId="4CB685E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be-BY"/>
              </w:rPr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C8DB102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2CC7057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7FEB8E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088D7F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B7DC203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C296B0" w14:textId="2288E88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54</w:t>
            </w:r>
          </w:p>
        </w:tc>
        <w:tc>
          <w:tcPr>
            <w:tcW w:w="7993" w:type="dxa"/>
          </w:tcPr>
          <w:p w14:paraId="701BA6D7" w14:textId="794C304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Страны Запада, Азии, Африки и Латинской Америки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DC7C31" w14:textId="7AE4A2A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789547D4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1F17CBD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84B27B6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3F7523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D106D21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3D721E" w14:textId="0A376DA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55</w:t>
            </w:r>
          </w:p>
        </w:tc>
        <w:tc>
          <w:tcPr>
            <w:tcW w:w="7993" w:type="dxa"/>
          </w:tcPr>
          <w:p w14:paraId="584FABA9" w14:textId="0B771B6E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Российская Федерация. Распад СССР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9462B" w14:textId="73640A6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E8595F1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45D632D7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569385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A38ACA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47101F5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C568D4" w14:textId="5E64F2F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55</w:t>
            </w:r>
          </w:p>
        </w:tc>
        <w:tc>
          <w:tcPr>
            <w:tcW w:w="7993" w:type="dxa"/>
          </w:tcPr>
          <w:p w14:paraId="17533747" w14:textId="61C8C05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Республика Беларусь в первой половине 1990-х гг.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7C635A" w14:textId="6D87E40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4FC5541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4F5F6545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9BCECEC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D9DFF0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F439D35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F23395" w14:textId="7FF2CCB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56</w:t>
            </w:r>
          </w:p>
        </w:tc>
        <w:tc>
          <w:tcPr>
            <w:tcW w:w="7993" w:type="dxa"/>
          </w:tcPr>
          <w:p w14:paraId="7EB1DB07" w14:textId="20A5BB1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Президентская республика –исторический выбор белорусского народа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2C9E26" w14:textId="1106427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2BBBBFF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727F535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2F6EEB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308AA4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6FA6FFF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29DDF2" w14:textId="50A7408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56</w:t>
            </w:r>
          </w:p>
        </w:tc>
        <w:tc>
          <w:tcPr>
            <w:tcW w:w="7993" w:type="dxa"/>
          </w:tcPr>
          <w:p w14:paraId="40348B9E" w14:textId="3B648D42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Президентская республика –исторический выбор белорусского народа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DD0C3B" w14:textId="1B8BF89E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D2B197C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097D930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317E1304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AC3F0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2D5C606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AFE104" w14:textId="2E1A943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57</w:t>
            </w:r>
          </w:p>
        </w:tc>
        <w:tc>
          <w:tcPr>
            <w:tcW w:w="7993" w:type="dxa"/>
          </w:tcPr>
          <w:p w14:paraId="59581C23" w14:textId="4CB5F3F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Экономическое развитие современной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3C41B5" w14:textId="7B5D956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6B1922C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5417E85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C9F9AAB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FD709C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274BAA8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BBCFC6" w14:textId="7329730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57</w:t>
            </w:r>
          </w:p>
        </w:tc>
        <w:tc>
          <w:tcPr>
            <w:tcW w:w="7993" w:type="dxa"/>
          </w:tcPr>
          <w:p w14:paraId="2D1EC402" w14:textId="182ED5F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Социальная политика в современной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525BD8" w14:textId="57D4544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29A1C26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2D36BDDD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81E9BE2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4EE35A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DA24591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4BDCDF" w14:textId="65539A4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58</w:t>
            </w:r>
          </w:p>
        </w:tc>
        <w:tc>
          <w:tcPr>
            <w:tcW w:w="7993" w:type="dxa"/>
          </w:tcPr>
          <w:p w14:paraId="276515BB" w14:textId="53525E0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Современное белорусское общество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FF5BAE" w14:textId="19EDE9E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E6D1D9E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B161687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96B3AF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C214BC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79D1C6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58530D" w14:textId="2157F37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58</w:t>
            </w:r>
          </w:p>
        </w:tc>
        <w:tc>
          <w:tcPr>
            <w:tcW w:w="7993" w:type="dxa"/>
          </w:tcPr>
          <w:p w14:paraId="637725E9" w14:textId="4622DCD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Республика Беларусь в мире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F65626" w14:textId="427FE792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153EF55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4C116FB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3F77F2B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D67D98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E644A72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C58740" w14:textId="2888C44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59</w:t>
            </w:r>
          </w:p>
        </w:tc>
        <w:tc>
          <w:tcPr>
            <w:tcW w:w="7993" w:type="dxa"/>
          </w:tcPr>
          <w:p w14:paraId="0CE27640" w14:textId="21DF32A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Союзное государство Беларуси и России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DF1A1D" w14:textId="0AA746D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7F9B277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140303B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6873FB1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A35798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E225B16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46AB70" w14:textId="770D340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lastRenderedPageBreak/>
              <w:t>59</w:t>
            </w:r>
          </w:p>
        </w:tc>
        <w:tc>
          <w:tcPr>
            <w:tcW w:w="7993" w:type="dxa"/>
          </w:tcPr>
          <w:p w14:paraId="192BA0DC" w14:textId="5091027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Культура современной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C6E21A" w14:textId="6618BC6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DDCD28B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B85E2D5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A5BD208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954FC7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CE947BD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610BB7" w14:textId="2C72095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60</w:t>
            </w:r>
          </w:p>
        </w:tc>
        <w:tc>
          <w:tcPr>
            <w:tcW w:w="7993" w:type="dxa"/>
          </w:tcPr>
          <w:p w14:paraId="230B2387" w14:textId="2DDCDC6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Урок-практикум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5EC6C9" w14:textId="0CFFD25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7FCF792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EB25AE7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B5638F8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D44F0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2A22F70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0D0DCD" w14:textId="5302CF3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60</w:t>
            </w:r>
          </w:p>
        </w:tc>
        <w:tc>
          <w:tcPr>
            <w:tcW w:w="7993" w:type="dxa"/>
          </w:tcPr>
          <w:p w14:paraId="2ED7325D" w14:textId="2DD4C182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Обобщение по разделу VIII.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B3D8CE" w14:textId="56105F1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E910118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BE3E0A3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02DD522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566660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2F24ECF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A2FD7F" w14:textId="04C6505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61</w:t>
            </w:r>
          </w:p>
        </w:tc>
        <w:tc>
          <w:tcPr>
            <w:tcW w:w="7993" w:type="dxa"/>
          </w:tcPr>
          <w:p w14:paraId="40E39986" w14:textId="4703E33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Наш край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857FD8" w14:textId="7B3123E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7A867D52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482BCBC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68F3B34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DF41F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362DC0C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3A1853" w14:textId="52A06BA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61</w:t>
            </w:r>
          </w:p>
        </w:tc>
        <w:tc>
          <w:tcPr>
            <w:tcW w:w="7993" w:type="dxa"/>
          </w:tcPr>
          <w:p w14:paraId="6AC3FB18" w14:textId="6F5002A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D36B59">
              <w:rPr>
                <w:b/>
                <w:bCs/>
              </w:rPr>
              <w:t>Итоговое обобщение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84CAD7" w14:textId="6B83621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rPr>
                <w:b/>
                <w:bCs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066955D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A7CE2FB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41C9AFD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72B3A6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B083187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9962AC" w14:textId="4460E36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7993" w:type="dxa"/>
          </w:tcPr>
          <w:p w14:paraId="3A6B5B71" w14:textId="53FFEA30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</w:rPr>
            </w:pPr>
            <w:r>
              <w:rPr>
                <w:b/>
              </w:rPr>
              <w:t>122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9FDABD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</w:rPr>
            </w:pPr>
          </w:p>
        </w:tc>
        <w:tc>
          <w:tcPr>
            <w:tcW w:w="2436" w:type="dxa"/>
            <w:tcBorders>
              <w:left w:val="nil"/>
            </w:tcBorders>
          </w:tcPr>
          <w:p w14:paraId="66975295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6481ABC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7367AC3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1043DC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</w:tbl>
    <w:p w14:paraId="0592AF23" w14:textId="40DB5771" w:rsidR="00DA68C3" w:rsidRDefault="00DA68C3" w:rsidP="00B763F9">
      <w:pPr>
        <w:tabs>
          <w:tab w:val="center" w:pos="2042"/>
          <w:tab w:val="center" w:pos="4682"/>
        </w:tabs>
        <w:spacing w:after="0" w:line="259" w:lineRule="auto"/>
        <w:ind w:left="-15" w:right="0" w:firstLine="0"/>
        <w:jc w:val="left"/>
      </w:pPr>
    </w:p>
    <w:p w14:paraId="2928CFA4" w14:textId="77777777" w:rsidR="002F5673" w:rsidRDefault="002F5673" w:rsidP="00B763F9">
      <w:pPr>
        <w:tabs>
          <w:tab w:val="center" w:pos="2042"/>
          <w:tab w:val="center" w:pos="4682"/>
        </w:tabs>
        <w:spacing w:after="0" w:line="259" w:lineRule="auto"/>
        <w:ind w:left="-15" w:right="0" w:firstLine="0"/>
        <w:jc w:val="left"/>
        <w:sectPr w:rsidR="002F5673" w:rsidSect="00886FC0">
          <w:pgSz w:w="23811" w:h="16838" w:orient="landscape" w:code="8"/>
          <w:pgMar w:top="566" w:right="804" w:bottom="1129" w:left="1036" w:header="720" w:footer="720" w:gutter="0"/>
          <w:cols w:space="720"/>
          <w:titlePg/>
          <w:docGrid w:linePitch="354"/>
        </w:sectPr>
      </w:pPr>
    </w:p>
    <w:p w14:paraId="39B658BA" w14:textId="2BB54E86" w:rsidR="00E30F40" w:rsidRPr="00FB4400" w:rsidRDefault="00770688" w:rsidP="00433655">
      <w:pPr>
        <w:tabs>
          <w:tab w:val="center" w:pos="2042"/>
          <w:tab w:val="center" w:pos="4682"/>
        </w:tabs>
        <w:spacing w:after="0" w:line="259" w:lineRule="auto"/>
        <w:ind w:left="-15" w:right="0" w:firstLine="0"/>
        <w:jc w:val="center"/>
        <w:rPr>
          <w:b/>
          <w:bCs/>
          <w:sz w:val="24"/>
          <w:lang w:val="ru-RU"/>
        </w:rPr>
      </w:pPr>
      <w:r w:rsidRPr="00FB4400">
        <w:rPr>
          <w:b/>
          <w:bCs/>
          <w:sz w:val="24"/>
          <w:lang w:val="ru-RU"/>
        </w:rPr>
        <w:lastRenderedPageBreak/>
        <w:t>Сетка учебных часов</w:t>
      </w:r>
    </w:p>
    <w:tbl>
      <w:tblPr>
        <w:tblStyle w:val="a3"/>
        <w:tblW w:w="10204" w:type="dxa"/>
        <w:tblInd w:w="-15" w:type="dxa"/>
        <w:tblBorders>
          <w:top w:val="single" w:sz="12" w:space="0" w:color="auto"/>
          <w:left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260"/>
        <w:gridCol w:w="1458"/>
        <w:gridCol w:w="1529"/>
        <w:gridCol w:w="1472"/>
        <w:gridCol w:w="1477"/>
      </w:tblGrid>
      <w:tr w:rsidR="00AC47D4" w14:paraId="4D2BA694" w14:textId="77777777" w:rsidTr="00FB4400">
        <w:tc>
          <w:tcPr>
            <w:tcW w:w="1008" w:type="dxa"/>
            <w:vMerge w:val="restart"/>
          </w:tcPr>
          <w:p w14:paraId="43D6F533" w14:textId="7C84ACBB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>№ учебного занятия</w:t>
            </w:r>
          </w:p>
        </w:tc>
        <w:tc>
          <w:tcPr>
            <w:tcW w:w="3260" w:type="dxa"/>
            <w:vMerge w:val="restart"/>
          </w:tcPr>
          <w:p w14:paraId="28898E34" w14:textId="0F99B4ED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>Наименование сокращенных тем</w:t>
            </w:r>
          </w:p>
        </w:tc>
        <w:tc>
          <w:tcPr>
            <w:tcW w:w="2987" w:type="dxa"/>
            <w:gridSpan w:val="2"/>
          </w:tcPr>
          <w:p w14:paraId="5469DA07" w14:textId="42A4DDC8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>До сокращения</w:t>
            </w:r>
          </w:p>
        </w:tc>
        <w:tc>
          <w:tcPr>
            <w:tcW w:w="2949" w:type="dxa"/>
            <w:gridSpan w:val="2"/>
          </w:tcPr>
          <w:p w14:paraId="15FAAF81" w14:textId="7FBF7826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>После сокращения</w:t>
            </w:r>
          </w:p>
        </w:tc>
      </w:tr>
      <w:tr w:rsidR="00AC47D4" w14:paraId="276980E7" w14:textId="77777777" w:rsidTr="00FB4400">
        <w:tc>
          <w:tcPr>
            <w:tcW w:w="1008" w:type="dxa"/>
            <w:vMerge/>
            <w:tcBorders>
              <w:bottom w:val="single" w:sz="12" w:space="0" w:color="auto"/>
            </w:tcBorders>
          </w:tcPr>
          <w:p w14:paraId="1EA256E1" w14:textId="77777777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</w:tcPr>
          <w:p w14:paraId="54EBCAC8" w14:textId="77777777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</w:p>
        </w:tc>
        <w:tc>
          <w:tcPr>
            <w:tcW w:w="1458" w:type="dxa"/>
            <w:tcBorders>
              <w:bottom w:val="single" w:sz="12" w:space="0" w:color="auto"/>
              <w:right w:val="single" w:sz="4" w:space="0" w:color="auto"/>
            </w:tcBorders>
          </w:tcPr>
          <w:p w14:paraId="74CF3AB6" w14:textId="0C724427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>теоретических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12" w:space="0" w:color="auto"/>
            </w:tcBorders>
          </w:tcPr>
          <w:p w14:paraId="4D0C5313" w14:textId="6DAEED78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>лабораторных, практических</w:t>
            </w: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6CDBDC96" w14:textId="5A24A71B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>теоретических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12" w:space="0" w:color="auto"/>
            </w:tcBorders>
          </w:tcPr>
          <w:p w14:paraId="49AA5AC8" w14:textId="4B2B9046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>лабораторных, практических</w:t>
            </w:r>
          </w:p>
        </w:tc>
      </w:tr>
      <w:tr w:rsidR="004B293B" w14:paraId="290AD084" w14:textId="77777777" w:rsidTr="00FB4400">
        <w:tc>
          <w:tcPr>
            <w:tcW w:w="1008" w:type="dxa"/>
            <w:tcBorders>
              <w:bottom w:val="single" w:sz="4" w:space="0" w:color="auto"/>
            </w:tcBorders>
          </w:tcPr>
          <w:p w14:paraId="1582D405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70C7CD6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bottom w:val="single" w:sz="4" w:space="0" w:color="auto"/>
              <w:right w:val="single" w:sz="4" w:space="0" w:color="auto"/>
            </w:tcBorders>
          </w:tcPr>
          <w:p w14:paraId="151E005A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</w:tcBorders>
          </w:tcPr>
          <w:p w14:paraId="3B0031AC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117E5713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</w:tcBorders>
          </w:tcPr>
          <w:p w14:paraId="36DF213C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4B293B" w14:paraId="5B93C501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1EEE2A00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1CE17DE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7FA2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B377A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240E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FF3AB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4B293B" w14:paraId="2BE9656F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4EF9A80E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AB1021E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B5A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53F75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5DB3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7489C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4B293B" w14:paraId="28AB575C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33E52838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944BE76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811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1401D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6D81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6C6F4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4B293B" w14:paraId="1AE142CD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50431A4B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954A017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AF5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46995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747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259F1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626523" w14:paraId="540CF744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3E0AA2E1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91769C8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E18A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65AB3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70A1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77DAC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626523" w14:paraId="02A1C0A2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0FA0C3C0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5825FDA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7C8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F9A9E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6F03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E8C86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626523" w14:paraId="766F19C9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4D0208D3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2197133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969C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6936D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6B47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A62DA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626523" w14:paraId="5FF76D08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4AD83787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3D70B3C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EACB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A3A1A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AE72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80B54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626523" w14:paraId="2DF043E0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3E337468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70580AA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CD28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C3161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268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1F427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626523" w14:paraId="4C25F487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2E014503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1C15FBB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4207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BF01F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9D1E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36929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626523" w14:paraId="2ED8065C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7226CE8C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5CEC872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935B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DF103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9BF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F6D12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626523" w14:paraId="4EA1F510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3B5A8733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B017E21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8039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3C214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5C05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C1518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</w:tbl>
    <w:p w14:paraId="585E666F" w14:textId="0FB9B4EB" w:rsidR="00770688" w:rsidRDefault="00770688" w:rsidP="00B763F9">
      <w:pPr>
        <w:tabs>
          <w:tab w:val="center" w:pos="2042"/>
          <w:tab w:val="center" w:pos="4682"/>
        </w:tabs>
        <w:spacing w:after="0" w:line="259" w:lineRule="auto"/>
        <w:ind w:left="-15" w:right="0" w:firstLine="0"/>
        <w:jc w:val="left"/>
        <w:rPr>
          <w:lang w:val="ru-RU"/>
        </w:rPr>
      </w:pPr>
    </w:p>
    <w:p w14:paraId="40B96EDE" w14:textId="5B79F0E5" w:rsidR="00FB4400" w:rsidRPr="00FB4400" w:rsidRDefault="00FB4400" w:rsidP="00FB4400">
      <w:pPr>
        <w:tabs>
          <w:tab w:val="center" w:pos="2042"/>
          <w:tab w:val="center" w:pos="4682"/>
        </w:tabs>
        <w:spacing w:after="0" w:line="259" w:lineRule="auto"/>
        <w:ind w:left="-15" w:right="0" w:firstLine="0"/>
        <w:jc w:val="center"/>
        <w:rPr>
          <w:b/>
          <w:bCs/>
          <w:lang w:val="ru-RU"/>
        </w:rPr>
      </w:pPr>
      <w:r w:rsidRPr="00FB4400">
        <w:rPr>
          <w:b/>
          <w:bCs/>
          <w:lang w:val="ru-RU"/>
        </w:rPr>
        <w:t>Литература</w:t>
      </w:r>
    </w:p>
    <w:tbl>
      <w:tblPr>
        <w:tblStyle w:val="a3"/>
        <w:tblW w:w="10363" w:type="dxa"/>
        <w:tblInd w:w="-15" w:type="dxa"/>
        <w:tblBorders>
          <w:top w:val="single" w:sz="12" w:space="0" w:color="auto"/>
          <w:left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245"/>
        <w:gridCol w:w="2410"/>
        <w:gridCol w:w="1984"/>
      </w:tblGrid>
      <w:tr w:rsidR="00642157" w14:paraId="463444F2" w14:textId="77777777" w:rsidTr="00E92E89">
        <w:trPr>
          <w:trHeight w:val="745"/>
        </w:trPr>
        <w:tc>
          <w:tcPr>
            <w:tcW w:w="724" w:type="dxa"/>
          </w:tcPr>
          <w:p w14:paraId="6B7E0006" w14:textId="77777777" w:rsidR="00C226D1" w:rsidRDefault="00642157" w:rsidP="00996FE6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 xml:space="preserve">№ </w:t>
            </w:r>
          </w:p>
          <w:p w14:paraId="4EBE6222" w14:textId="5CCACF42" w:rsidR="00642157" w:rsidRPr="00626523" w:rsidRDefault="00642157" w:rsidP="00996FE6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>
              <w:rPr>
                <w:sz w:val="20"/>
                <w:szCs w:val="16"/>
                <w:lang w:val="ru-RU"/>
              </w:rPr>
              <w:t>п/п</w:t>
            </w:r>
          </w:p>
        </w:tc>
        <w:tc>
          <w:tcPr>
            <w:tcW w:w="5245" w:type="dxa"/>
          </w:tcPr>
          <w:p w14:paraId="78C79F98" w14:textId="0779D019" w:rsidR="00642157" w:rsidRPr="00626523" w:rsidRDefault="00C226D1" w:rsidP="00996FE6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>
              <w:rPr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152669FF" w14:textId="77777777" w:rsidR="00C226D1" w:rsidRDefault="00C226D1" w:rsidP="00996FE6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>
              <w:rPr>
                <w:sz w:val="20"/>
                <w:szCs w:val="16"/>
                <w:lang w:val="ru-RU"/>
              </w:rPr>
              <w:t xml:space="preserve">Автор </w:t>
            </w:r>
          </w:p>
          <w:p w14:paraId="28E13E54" w14:textId="01041857" w:rsidR="00642157" w:rsidRPr="00626523" w:rsidRDefault="00C226D1" w:rsidP="00996FE6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>
              <w:rPr>
                <w:sz w:val="20"/>
                <w:szCs w:val="16"/>
                <w:lang w:val="ru-RU"/>
              </w:rPr>
              <w:t>(составитель)</w:t>
            </w:r>
          </w:p>
        </w:tc>
        <w:tc>
          <w:tcPr>
            <w:tcW w:w="1984" w:type="dxa"/>
          </w:tcPr>
          <w:p w14:paraId="1D4283FB" w14:textId="413DBDD6" w:rsidR="00642157" w:rsidRPr="00626523" w:rsidRDefault="00C226D1" w:rsidP="00996FE6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>
              <w:rPr>
                <w:sz w:val="20"/>
                <w:szCs w:val="16"/>
                <w:lang w:val="ru-RU"/>
              </w:rPr>
              <w:t>Издательство, год издания</w:t>
            </w:r>
          </w:p>
        </w:tc>
      </w:tr>
      <w:tr w:rsidR="001E6287" w14:paraId="01EB5CDA" w14:textId="77777777" w:rsidTr="00E92E89">
        <w:tc>
          <w:tcPr>
            <w:tcW w:w="724" w:type="dxa"/>
            <w:tcBorders>
              <w:bottom w:val="single" w:sz="4" w:space="0" w:color="auto"/>
            </w:tcBorders>
          </w:tcPr>
          <w:p w14:paraId="64C7B744" w14:textId="1E55697E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741C86">
              <w:rPr>
                <w:szCs w:val="28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CCE8ED5" w14:textId="4DBCC9AF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История Беларуси в контексте всемирной истории. Часть1. Учебное пособие для 10 класс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12" w:space="0" w:color="auto"/>
            </w:tcBorders>
          </w:tcPr>
          <w:p w14:paraId="7B4A6721" w14:textId="5E922047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А.Г. Кохановский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</w:tcPr>
          <w:p w14:paraId="70635073" w14:textId="26ED3E9A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hanging="103"/>
              <w:jc w:val="left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Минск, издательский центр БГУ, 2024</w:t>
            </w:r>
          </w:p>
        </w:tc>
      </w:tr>
      <w:tr w:rsidR="001E6287" w14:paraId="383A4E56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3D55D011" w14:textId="7687689E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01BF0D9" w14:textId="43C56AF6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История Беларуси в контексте всемирной истории. Часть2. Учебное пособие для 10 класс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3890D" w14:textId="07A5390F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186318">
              <w:rPr>
                <w:szCs w:val="28"/>
              </w:rPr>
              <w:t>А.Г. Кохановский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DD97DC" w14:textId="688AB82F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186318">
              <w:rPr>
                <w:szCs w:val="28"/>
              </w:rPr>
              <w:t>Минск, издательский центр БГУ, 2024</w:t>
            </w:r>
          </w:p>
        </w:tc>
      </w:tr>
      <w:tr w:rsidR="00FE39BB" w14:paraId="682DF9A6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2FDC1076" w14:textId="4661090C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87042D4" w14:textId="05FBEDBF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История Беларуси в контексте всемирной истории. Часть1. Учебное пособие для 1</w:t>
            </w:r>
            <w:r w:rsidRPr="00FE39BB">
              <w:rPr>
                <w:szCs w:val="28"/>
                <w:lang w:val="ru-RU"/>
              </w:rPr>
              <w:t>1</w:t>
            </w:r>
            <w:r>
              <w:rPr>
                <w:szCs w:val="28"/>
              </w:rPr>
              <w:t xml:space="preserve"> класс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C08F30" w14:textId="2CDC5935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А.Г. Кохановский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420BE9" w14:textId="1C570F29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Минск, издательский центр БГУ, 202</w:t>
            </w:r>
            <w:r>
              <w:rPr>
                <w:szCs w:val="28"/>
                <w:lang w:val="ru-RU"/>
              </w:rPr>
              <w:t>5</w:t>
            </w:r>
          </w:p>
        </w:tc>
      </w:tr>
      <w:tr w:rsidR="00FE39BB" w14:paraId="40F3F459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46CF4EEA" w14:textId="13A4FA1D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A133948" w14:textId="52ED679E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История Беларуси в контексте всемирной истории. Часть2. Учебное пособие для 1</w:t>
            </w:r>
            <w:r w:rsidRPr="00FE39BB">
              <w:rPr>
                <w:szCs w:val="28"/>
                <w:lang w:val="ru-RU"/>
              </w:rPr>
              <w:t>1</w:t>
            </w:r>
            <w:r>
              <w:rPr>
                <w:szCs w:val="28"/>
              </w:rPr>
              <w:t xml:space="preserve"> класс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894390" w14:textId="78ACFC6D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186318">
              <w:rPr>
                <w:szCs w:val="28"/>
              </w:rPr>
              <w:t>А.Г. Кохановский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2F1E54C" w14:textId="1F5CCE3F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186318">
              <w:rPr>
                <w:szCs w:val="28"/>
              </w:rPr>
              <w:t>Минск, издательский центр БГУ, 202</w:t>
            </w:r>
            <w:r>
              <w:rPr>
                <w:szCs w:val="28"/>
                <w:lang w:val="ru-RU"/>
              </w:rPr>
              <w:t>_</w:t>
            </w:r>
          </w:p>
        </w:tc>
      </w:tr>
      <w:tr w:rsidR="00FE39BB" w14:paraId="4F8C2491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69F1DDE9" w14:textId="3B1C5412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EDB1CD7" w14:textId="4466E998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E6535" w14:textId="66EA4506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2AD7AE4" w14:textId="38566EED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E39BB" w14:paraId="265A342E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4E63A42B" w14:textId="4B76DBF2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F9DE920" w14:textId="6F91E7CF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0552DB" w14:textId="3C60FB35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F487A6C" w14:textId="48D206F0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E39BB" w14:paraId="506C6674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6D908EB1" w14:textId="749AF874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DBF0F2A" w14:textId="0C60B20B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B5A9A2" w14:textId="2C7B2C56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396A7E" w14:textId="29E0B48C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E39BB" w14:paraId="0D6AEE35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69A34841" w14:textId="54D57213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817D6D5" w14:textId="5BD6A71A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996E77" w14:textId="76F2CE06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A2F90D6" w14:textId="783A7DA3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E39BB" w14:paraId="2C663590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5A412AC3" w14:textId="374AF1AC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1126DEF" w14:textId="168CEC1E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101D4E" w14:textId="06EEE9D3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40E4A6" w14:textId="1B8636BE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E39BB" w14:paraId="56B6B638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6821A14A" w14:textId="0A0E8F50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D3574C3" w14:textId="7F1CAC65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D57B9" w14:textId="3F60C970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EAB29D9" w14:textId="512624DB" w:rsidR="00FE39BB" w:rsidRPr="00E92E89" w:rsidRDefault="00FE39BB" w:rsidP="00FE39BB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14:paraId="2D2F213B" w14:textId="77777777" w:rsidR="001E6287" w:rsidRDefault="001E6287" w:rsidP="00E92E89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 CYR" w:eastAsiaTheme="minorEastAsia" w:hAnsi="Times New Roman CYR" w:cs="Times New Roman CYR"/>
          <w:b/>
          <w:bCs/>
          <w:sz w:val="32"/>
          <w:szCs w:val="32"/>
          <w:lang w:val="ru-RU"/>
        </w:rPr>
        <w:sectPr w:rsidR="001E6287" w:rsidSect="002F5673">
          <w:pgSz w:w="11906" w:h="16838" w:code="9"/>
          <w:pgMar w:top="1036" w:right="566" w:bottom="804" w:left="1129" w:header="720" w:footer="720" w:gutter="0"/>
          <w:cols w:space="720"/>
          <w:titlePg/>
          <w:docGrid w:linePitch="354"/>
        </w:sectPr>
      </w:pPr>
    </w:p>
    <w:p w14:paraId="11EFCCE7" w14:textId="2CC8C4B5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 CYR" w:eastAsiaTheme="minorEastAsia" w:hAnsi="Times New Roman CYR" w:cs="Times New Roman CYR"/>
          <w:b/>
          <w:bCs/>
          <w:sz w:val="32"/>
          <w:szCs w:val="32"/>
          <w:lang w:val="ru-RU"/>
        </w:rPr>
      </w:pPr>
      <w:r>
        <w:rPr>
          <w:rFonts w:ascii="Times New Roman CYR" w:eastAsiaTheme="minorEastAsia" w:hAnsi="Times New Roman CYR" w:cs="Times New Roman CYR"/>
          <w:b/>
          <w:bCs/>
          <w:sz w:val="32"/>
          <w:szCs w:val="32"/>
          <w:lang w:val="ru-RU"/>
        </w:rPr>
        <w:lastRenderedPageBreak/>
        <w:t>ИНСТРУКЦИЯ</w:t>
      </w:r>
    </w:p>
    <w:p w14:paraId="37947629" w14:textId="2919E314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lang w:val="ru-RU"/>
        </w:rPr>
        <w:t>по составлению календарно-тематического плана по учебному предмету, модулю/практике</w:t>
      </w:r>
    </w:p>
    <w:p w14:paraId="5585DE3B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Календарно-тематический план является обязательным учебно-планирующим документом преподавателя, который позволяет рационально определять место каждого учебного занятия, обеспечивает логическую взаимосвязь между ними, а также отражает комплекс научно-методического обеспечения учебного предмета, модуля/практики. </w:t>
      </w:r>
    </w:p>
    <w:p w14:paraId="0BAB6763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Продуманный и качественно составленный календарно-тематический план помогает преподавателю заранее подготовить к учебным занятиям необходимые средства обучения, правильно спланировать проведение лабораторных и практических занятий (работ). </w:t>
      </w:r>
    </w:p>
    <w:p w14:paraId="49A9EE4C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Наличие календарно-тематического плана дает возможность осуществлять систематический контроль за выполнением учебной программы по учебному предмету, модулю/практике. </w:t>
      </w:r>
    </w:p>
    <w:p w14:paraId="1727AF55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Заполнение граф </w:t>
      </w:r>
      <w:r>
        <w:rPr>
          <w:rFonts w:eastAsiaTheme="minorEastAsia"/>
          <w:szCs w:val="26"/>
          <w:lang w:val="ru-RU"/>
        </w:rPr>
        <w:t>«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>Наименование разделов, тем</w:t>
      </w:r>
      <w:r>
        <w:rPr>
          <w:rFonts w:eastAsiaTheme="minorEastAsia"/>
          <w:szCs w:val="26"/>
          <w:lang w:val="ru-RU"/>
        </w:rPr>
        <w:t>», «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>Количество учебных часов</w:t>
      </w:r>
      <w:r>
        <w:rPr>
          <w:rFonts w:eastAsiaTheme="minorEastAsia"/>
          <w:szCs w:val="26"/>
          <w:lang w:val="ru-RU"/>
        </w:rPr>
        <w:t xml:space="preserve">» 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осуществляется после структурного анализа содержания учебной программы учебного предмета, модуля/практики. В этих графах необходимо предусмотреть проведение обязательных контрольных работ (контрольных работ), практических, лабораторных занятий (работ) и др. В графе </w:t>
      </w:r>
      <w:r>
        <w:rPr>
          <w:rFonts w:eastAsiaTheme="minorEastAsia"/>
          <w:szCs w:val="26"/>
          <w:lang w:val="ru-RU"/>
        </w:rPr>
        <w:t>«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>Наименование разделов, тем</w:t>
      </w:r>
      <w:r>
        <w:rPr>
          <w:rFonts w:eastAsiaTheme="minorEastAsia"/>
          <w:szCs w:val="26"/>
          <w:lang w:val="ru-RU"/>
        </w:rPr>
        <w:t xml:space="preserve">» 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записываются наименования разделов, тем в соответствии с учебной программой и наименование учебных занятий в рамках темы. </w:t>
      </w:r>
    </w:p>
    <w:p w14:paraId="687DFB8F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В графе </w:t>
      </w:r>
      <w:r>
        <w:rPr>
          <w:rFonts w:eastAsiaTheme="minorEastAsia"/>
          <w:szCs w:val="26"/>
          <w:lang w:val="ru-RU"/>
        </w:rPr>
        <w:t>«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>Тип учебного занятия</w:t>
      </w:r>
      <w:r>
        <w:rPr>
          <w:rFonts w:eastAsiaTheme="minorEastAsia"/>
          <w:szCs w:val="26"/>
          <w:lang w:val="ru-RU"/>
        </w:rPr>
        <w:t xml:space="preserve">» 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указывается тип учебного занятия в соответствии с существующими классификациями. </w:t>
      </w:r>
    </w:p>
    <w:p w14:paraId="4428992E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Графа </w:t>
      </w:r>
      <w:r>
        <w:rPr>
          <w:rFonts w:eastAsiaTheme="minorEastAsia"/>
          <w:szCs w:val="26"/>
          <w:lang w:val="ru-RU"/>
        </w:rPr>
        <w:t>«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>Средства обучения</w:t>
      </w:r>
      <w:r>
        <w:rPr>
          <w:rFonts w:eastAsiaTheme="minorEastAsia"/>
          <w:szCs w:val="26"/>
          <w:lang w:val="ru-RU"/>
        </w:rPr>
        <w:t xml:space="preserve">» 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должна содержать перечень средств обучения, которые необходимо использовать на конкретных учебных занятиях. </w:t>
      </w:r>
    </w:p>
    <w:p w14:paraId="648959B1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В графе </w:t>
      </w:r>
      <w:r>
        <w:rPr>
          <w:rFonts w:eastAsiaTheme="minorEastAsia"/>
          <w:szCs w:val="26"/>
          <w:lang w:val="ru-RU"/>
        </w:rPr>
        <w:t>«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>Задание для обучающихся на дом</w:t>
      </w:r>
      <w:r>
        <w:rPr>
          <w:rFonts w:eastAsiaTheme="minorEastAsia"/>
          <w:szCs w:val="26"/>
          <w:lang w:val="ru-RU"/>
        </w:rPr>
        <w:t xml:space="preserve">» 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указывается содержание, объем материала для самостоятельной работы обучающихся и для повторения. </w:t>
      </w:r>
    </w:p>
    <w:p w14:paraId="0442CF4B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Календарно-тематический план составляется преподавателем учебного предмета, модуля/практики на семестр, полугодие или учебный год (в зависимости от начала и протяженности обучения учебному предмету, модулю/практике, но не позднее 31 августа до начала осенне-зимнего семестра (I полугодие) и не позднее 10 дней до начала весеннего семестра (II полугодие), с которого начинается обучение учебному предмету, модулю/практике), рассматривается на заседании предметной (цикловой) комиссии и утверждается заместителем руководителя по основной деятельности (учебной, учебно- воспитательной, учебно-методической, учебно-производственной работе). </w:t>
      </w:r>
    </w:p>
    <w:p w14:paraId="12172A9E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В случае, когда протяженность обучения учебному предмету, модулю/практике более одного учебного года, календарно-тематический план составляется на весь объем учебных часов, отведенных учебным планом на учебный предмет, модуль/практику. </w:t>
      </w:r>
    </w:p>
    <w:p w14:paraId="1DCAB5FC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eastAsiaTheme="minorEastAsia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Все корректировки, которые необходимо внести в утвержденный календарно- тематический план (с учетом достижений науки, техники, технологий и др.), должны быть рассмотрены на заседании предметной (цикловой) комиссии и указаны в графе </w:t>
      </w:r>
      <w:r>
        <w:rPr>
          <w:rFonts w:eastAsiaTheme="minorEastAsia"/>
          <w:szCs w:val="26"/>
          <w:lang w:val="ru-RU"/>
        </w:rPr>
        <w:t>«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>Примечание</w:t>
      </w:r>
      <w:r>
        <w:rPr>
          <w:rFonts w:eastAsiaTheme="minorEastAsia"/>
          <w:szCs w:val="26"/>
          <w:lang w:val="ru-RU"/>
        </w:rPr>
        <w:t xml:space="preserve">». </w:t>
      </w:r>
    </w:p>
    <w:p w14:paraId="04B43C13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eastAsiaTheme="minorEastAsia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При отсутствии изменений в учебном плане, учебной программе по учебному предмету, модулю/практике, календарно-тематический план можно использовать в течение двух лет. </w:t>
      </w:r>
    </w:p>
    <w:p w14:paraId="701B6152" w14:textId="77777777" w:rsidR="00FB4400" w:rsidRPr="00770688" w:rsidRDefault="00FB4400" w:rsidP="00E92E89">
      <w:pPr>
        <w:tabs>
          <w:tab w:val="center" w:pos="2042"/>
          <w:tab w:val="center" w:pos="4682"/>
        </w:tabs>
        <w:spacing w:after="0" w:line="259" w:lineRule="auto"/>
        <w:ind w:right="0" w:firstLine="720"/>
        <w:rPr>
          <w:lang w:val="ru-RU"/>
        </w:rPr>
      </w:pPr>
    </w:p>
    <w:sectPr w:rsidR="00FB4400" w:rsidRPr="00770688" w:rsidSect="002F5673">
      <w:pgSz w:w="11906" w:h="16838" w:code="9"/>
      <w:pgMar w:top="1036" w:right="566" w:bottom="804" w:left="1129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2BE37" w14:textId="77777777" w:rsidR="00CF7884" w:rsidRDefault="00CF7884">
      <w:pPr>
        <w:spacing w:after="0" w:line="240" w:lineRule="auto"/>
      </w:pPr>
      <w:r>
        <w:separator/>
      </w:r>
    </w:p>
  </w:endnote>
  <w:endnote w:type="continuationSeparator" w:id="0">
    <w:p w14:paraId="0C2D8995" w14:textId="77777777" w:rsidR="00CF7884" w:rsidRDefault="00CF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B01A1" w14:textId="1DB27E1A" w:rsidR="00CF7884" w:rsidRDefault="00CF7884">
    <w:pPr>
      <w:spacing w:after="0" w:line="259" w:lineRule="auto"/>
      <w:ind w:left="567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7EAA1" w14:textId="7F4D525D" w:rsidR="00CF7884" w:rsidRDefault="00CF7884">
    <w:pPr>
      <w:tabs>
        <w:tab w:val="center" w:pos="360"/>
        <w:tab w:val="center" w:pos="10156"/>
      </w:tabs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191E0" w14:textId="5B6AD2E4" w:rsidR="00CF7884" w:rsidRDefault="00CF7884">
    <w:pPr>
      <w:tabs>
        <w:tab w:val="center" w:pos="360"/>
        <w:tab w:val="center" w:pos="10156"/>
      </w:tabs>
      <w:spacing w:after="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57D2C" w14:textId="77777777" w:rsidR="00CF7884" w:rsidRDefault="00CF7884">
      <w:pPr>
        <w:spacing w:after="0" w:line="240" w:lineRule="auto"/>
      </w:pPr>
      <w:r>
        <w:separator/>
      </w:r>
    </w:p>
  </w:footnote>
  <w:footnote w:type="continuationSeparator" w:id="0">
    <w:p w14:paraId="58700B0B" w14:textId="77777777" w:rsidR="00CF7884" w:rsidRDefault="00CF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BF6CD" w14:textId="77777777" w:rsidR="00CF7884" w:rsidRDefault="00CF7884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A825A" w14:textId="77777777" w:rsidR="00CF7884" w:rsidRDefault="00CF7884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C0BFB" w14:textId="77777777" w:rsidR="00CF7884" w:rsidRDefault="00CF7884">
    <w:pPr>
      <w:spacing w:after="160" w:line="259" w:lineRule="auto"/>
      <w:ind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C3"/>
    <w:rsid w:val="000D2A60"/>
    <w:rsid w:val="00117B52"/>
    <w:rsid w:val="001708FD"/>
    <w:rsid w:val="00176381"/>
    <w:rsid w:val="001E6287"/>
    <w:rsid w:val="00290427"/>
    <w:rsid w:val="002A2D31"/>
    <w:rsid w:val="002F5673"/>
    <w:rsid w:val="00331A88"/>
    <w:rsid w:val="003D2469"/>
    <w:rsid w:val="003E208C"/>
    <w:rsid w:val="004055E5"/>
    <w:rsid w:val="00433655"/>
    <w:rsid w:val="004B293B"/>
    <w:rsid w:val="004F2FD8"/>
    <w:rsid w:val="00626523"/>
    <w:rsid w:val="00642157"/>
    <w:rsid w:val="006B5399"/>
    <w:rsid w:val="007536FE"/>
    <w:rsid w:val="00770688"/>
    <w:rsid w:val="00780542"/>
    <w:rsid w:val="007E53BA"/>
    <w:rsid w:val="00886FC0"/>
    <w:rsid w:val="008A5CE6"/>
    <w:rsid w:val="008E13F0"/>
    <w:rsid w:val="00935B20"/>
    <w:rsid w:val="00956A2F"/>
    <w:rsid w:val="00996FE6"/>
    <w:rsid w:val="009B6A20"/>
    <w:rsid w:val="00AB6392"/>
    <w:rsid w:val="00AC47D4"/>
    <w:rsid w:val="00AD5699"/>
    <w:rsid w:val="00B763F9"/>
    <w:rsid w:val="00B93E5C"/>
    <w:rsid w:val="00BA7600"/>
    <w:rsid w:val="00C11D59"/>
    <w:rsid w:val="00C226D1"/>
    <w:rsid w:val="00CF7884"/>
    <w:rsid w:val="00D348D6"/>
    <w:rsid w:val="00DA68C3"/>
    <w:rsid w:val="00E30F40"/>
    <w:rsid w:val="00E92E89"/>
    <w:rsid w:val="00FB4400"/>
    <w:rsid w:val="00FE39BB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325E"/>
  <w15:docId w15:val="{0C026DB3-DF05-414F-9E5E-1821000B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93" w:lineRule="auto"/>
      <w:ind w:right="564" w:firstLine="557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4705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E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E92E8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E92E89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Style13">
    <w:name w:val="Style13"/>
    <w:basedOn w:val="a"/>
    <w:uiPriority w:val="99"/>
    <w:rsid w:val="00E92E89"/>
    <w:pPr>
      <w:widowControl w:val="0"/>
      <w:autoSpaceDE w:val="0"/>
      <w:autoSpaceDN w:val="0"/>
      <w:adjustRightInd w:val="0"/>
      <w:spacing w:after="0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D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69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АДУКАЦЫІ РЭСПУБЛІКІ БЕЛАРУСЬ</vt:lpstr>
    </vt:vector>
  </TitlesOfParts>
  <Company/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АДУКАЦЫІ РЭСПУБЛІКІ БЕЛАРУСЬ</dc:title>
  <dc:subject/>
  <dc:creator>m.sipakova</dc:creator>
  <cp:keywords/>
  <cp:lastModifiedBy>Дмитрий Кривошей</cp:lastModifiedBy>
  <cp:revision>6</cp:revision>
  <cp:lastPrinted>2025-07-02T11:45:00Z</cp:lastPrinted>
  <dcterms:created xsi:type="dcterms:W3CDTF">2025-08-23T14:44:00Z</dcterms:created>
  <dcterms:modified xsi:type="dcterms:W3CDTF">2025-08-23T15:43:00Z</dcterms:modified>
</cp:coreProperties>
</file>